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4B" w:rsidRPr="00CF734B" w:rsidRDefault="00CF734B" w:rsidP="00CF734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CF734B">
        <w:rPr>
          <w:rFonts w:ascii="Times New Roman" w:eastAsia="Times New Roman" w:hAnsi="Times New Roman" w:cs="Times New Roman"/>
          <w:lang w:eastAsia="ru-RU"/>
        </w:rPr>
        <w:t>Приложение</w:t>
      </w:r>
    </w:p>
    <w:p w:rsidR="00CF734B" w:rsidRPr="00CF734B" w:rsidRDefault="00CF734B" w:rsidP="00CF734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CF73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 ПО ПРИЕМУ ГРАЖДАН В ОБРАЗОВАТЕЛЬНЫЕ ОРГАНИЗАЦИИ, РЕАЛИЗУЮЩИЕ ПРОГРАММЫ ДОШКОЛЬНОГО И НАЧАЛЬНОГО ОБЩЕГО ОБРАЗОВАНИЯ</w:t>
      </w:r>
    </w:p>
    <w:bookmarkEnd w:id="0"/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Министерством образования и науки Хабаровского края разработаны методические рекомендации по приему граждан в образовательные организации, реализующие программы дошкольного и начального общего образования с целью предотвращения нарушения прав детей и их родителей (законных представителей) при приеме в государственные и муниципальные образовательные организации Хабаровского края.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Нормативно-правовыми документами, используемыми для организации работы по приему детей в образовательные организации, являются: 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Конституция Российской Федерации; 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Федеральный закон от 29 декабря 2012 г. № 273-ФЗ "Об образовании в Российской Федерации" (далее – Закон об образовании); 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приема граждан на </w:t>
      </w: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образования", утв. приказом </w:t>
      </w:r>
      <w:proofErr w:type="spell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22 января 2014 г. № 32 (далее – Порядок приема);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приема на </w:t>
      </w: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дошкольного образования, утв. приказом </w:t>
      </w:r>
      <w:proofErr w:type="spell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 мая 2020 г. № 236 (далее – Порядок приема в дошкольном образовании)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Санитарно-эпидемиологические правила СанПиН 2.4.2.1178-02 «Гигиенические требования к условиям обучения в общеобразовательных учреждениях»;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письмо </w:t>
      </w:r>
      <w:proofErr w:type="spell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03 февраля 2020 г. № ВБ-159/04 "О порядке приема в образовательные организации в 2020 году".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Гражданам Российской Федерации гарантируется возможность получения образования независимо от пола, расы, национальности, языка, происхождения, места жительства, отношения к религии, убеждений, принадлежности к общественным организациям (объединениям), возраста, состояния здоровья, социального, имущественного и должностного положения, наличия судимости.</w:t>
      </w:r>
      <w:proofErr w:type="gramEnd"/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>Беженцы, вынужденные переселенцы, добровольные переселенцы пользуются правом на получение общего образования наравне с гражданами Российской Федерации в соответствии с действующим законодательством Российской Федерации. Иностранные граждане и лица без гражданства пользуются правом на получение общего образования в соответствии с порядком приема в образовательные организации, установленные уполномоченным Правительством Российской Федерации федеральным органом исполнительной власти.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Государством гарантируются общедоступность и бесплатность </w:t>
      </w: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 (часть 2 статьи 43 Конституции РФ).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</w:t>
      </w: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 образования в более раннем или более позднем возрасте (часть 1 статьи 67 Закона об образовании).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7" w:history="1"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 статьи 67</w:t>
        </w:r>
      </w:hyperlink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об образовании правила приема в государственные и муниципальные образовательные организации на </w:t>
      </w: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</w:t>
      </w:r>
    </w:p>
    <w:p w:rsidR="00CF734B" w:rsidRPr="00CF734B" w:rsidRDefault="00CF734B" w:rsidP="00CF734B">
      <w:pPr>
        <w:tabs>
          <w:tab w:val="left" w:pos="4035"/>
          <w:tab w:val="center" w:pos="46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>Вместе с тем, в силу части 1 статьи 55 Закона об образовании,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об образовании предоставлены особые права (преимущества) при приеме на обучение.</w:t>
      </w:r>
    </w:p>
    <w:p w:rsidR="00CF734B" w:rsidRPr="00CF734B" w:rsidRDefault="00CF734B" w:rsidP="00CF734B">
      <w:pPr>
        <w:tabs>
          <w:tab w:val="left" w:pos="4035"/>
          <w:tab w:val="center" w:pos="46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>Закрепление муниципальных образовательных организаций за конкретными территориями муниципального района, городского округа в соответствии с пунктом 6 части 1 статьи 9 Закона об образовании относится к полномочиям органов местного самоуправления, осуществляющих управление в сфере образования.</w:t>
      </w:r>
    </w:p>
    <w:p w:rsidR="00CF734B" w:rsidRPr="00CF734B" w:rsidRDefault="00CF734B" w:rsidP="00CF734B">
      <w:pPr>
        <w:tabs>
          <w:tab w:val="left" w:pos="4035"/>
          <w:tab w:val="center" w:pos="460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 в соответствии с пунктом 7 Порядка приема граждан на обучение по образовательным программам начального общего, основного общего и среднего общего образования", утвержденного приказом </w:t>
      </w:r>
      <w:proofErr w:type="spellStart"/>
      <w:r w:rsidRPr="00CF734B">
        <w:rPr>
          <w:rFonts w:ascii="Times New Roman" w:eastAsia="Calibri" w:hAnsi="Times New Roman" w:cs="Times New Roman"/>
          <w:sz w:val="28"/>
          <w:szCs w:val="28"/>
        </w:rPr>
        <w:t>Минобрнауки</w:t>
      </w:r>
      <w:proofErr w:type="spellEnd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 России от 22 января 2014 г. № 32, издается не позднее 01 февраля текущего года.</w:t>
      </w:r>
      <w:proofErr w:type="gramEnd"/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При приеме граждан, проживающих на закрепленной за образовательной организацией, реализующей </w:t>
      </w:r>
      <w:r w:rsidRPr="00CF734B">
        <w:rPr>
          <w:rFonts w:ascii="Times New Roman" w:eastAsia="Calibri" w:hAnsi="Times New Roman" w:cs="Times New Roman"/>
          <w:sz w:val="28"/>
          <w:szCs w:val="28"/>
          <w:u w:val="single"/>
        </w:rPr>
        <w:t>программу начального общего образования</w:t>
      </w: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, территории, преимущественным правом обладают граждане, имеющие право на первоочередной прием на свободные места в образовательной организации: </w:t>
      </w:r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- дети сотрудника полиции; </w:t>
      </w:r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- дети сотрудника полиции, умершего вследствие заболевания, полученного в период прохождения службы в полиции; </w:t>
      </w:r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-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>-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>- дети, находящиеся (находившиеся) на иждивении сотрудника полиции, гражданина Российской Федерации, указанных в пунктах 1-5 части 6 статьи 46 Федерального закона от 07.02.2011 № 3-ФЗ «О полиции»;</w:t>
      </w:r>
      <w:proofErr w:type="gramEnd"/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- дети сотрудника, имеющего специальные звания и проходящего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 – сотрудник); </w:t>
      </w:r>
      <w:proofErr w:type="gramEnd"/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- дети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- дети сотрудника, умершего вследствие заболевания, полученного в период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>контролю за</w:t>
      </w:r>
      <w:proofErr w:type="gramEnd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 оборотом наркотических средств и психотропных веществ и таможенных органах Российской Федерации; </w:t>
      </w:r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 </w:t>
      </w:r>
      <w:proofErr w:type="gramEnd"/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- дети гражданина Российской Федерации, умершего в течение одного года после увольнения со службы в учреждениях и органах уголовно-исполнительной системы, федеральной противопожарной службе </w:t>
      </w:r>
      <w:r w:rsidRPr="00CF734B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</w:t>
      </w:r>
      <w:proofErr w:type="gramEnd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 службы в учреждениях и органах, исключивших возможность дальнейшего прохождения службы в учреждениях и органах; </w:t>
      </w:r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- дети, находящиеся (находившиеся) на иждивении сотрудника, гражданина Российской Федерации, указанных в пунктах 1-5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а также дети военнослужащих по месту жительства их семей; </w:t>
      </w:r>
      <w:proofErr w:type="gramEnd"/>
    </w:p>
    <w:p w:rsidR="00CF734B" w:rsidRPr="00CF734B" w:rsidRDefault="00CF734B" w:rsidP="00CF73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>- 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организационно-штатными мероприятиями, в образовательные организации, ближайшие к новому месту военной службы или месту жительства.</w:t>
      </w:r>
    </w:p>
    <w:p w:rsidR="00CF734B" w:rsidRPr="00CF734B" w:rsidRDefault="00CF734B" w:rsidP="00CF73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>Кроме того, новеллой в законодательстве об образовании стали изменения, внесенные Федеральным законом от 02 декабря 2019 г. № 411-ФЗ "О внесении изменений в статью 54 Семейного кодекса Российской Федерации и статью 67 Федерального закона "Об образовании в Российской Федерации" (далее - Федеральный закон № 411-ФЗ) в статью 67 Закона об образовании, а также статью 54 Семейного кодекса Российской Федерации, которыми предусмотрено для проживающих</w:t>
      </w:r>
      <w:proofErr w:type="gramEnd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 в одной семье и имеющих общее место жительства детей </w:t>
      </w:r>
      <w:r w:rsidRPr="00CF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право преимущественного приема на </w:t>
      </w:r>
      <w:proofErr w:type="gramStart"/>
      <w:r w:rsidRPr="00CF734B">
        <w:rPr>
          <w:rFonts w:ascii="Times New Roman" w:eastAsia="Calibri" w:hAnsi="Times New Roman" w:cs="Times New Roman"/>
          <w:sz w:val="28"/>
          <w:szCs w:val="28"/>
          <w:u w:val="single"/>
        </w:rPr>
        <w:t>обучение</w:t>
      </w:r>
      <w:proofErr w:type="gramEnd"/>
      <w:r w:rsidRPr="00CF734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по основным общеобразовательным программам дошкольного образования и начального общего образования</w:t>
      </w:r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 в государственные и муниципальные образовательные организации, в которых обучаются их братья и (или) сестры.</w:t>
      </w:r>
    </w:p>
    <w:p w:rsidR="00CF734B" w:rsidRPr="00CF734B" w:rsidRDefault="00CF734B" w:rsidP="00CF73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>Считаем необходимым акцентировать внимание на то, что в случае реализации права преимущественного приема проживающих в одной семье и имеющих общее место жительства детей на обучение по основным общеобразовательным программам начального общего образования в государственные и муниципальные образовательные организации, в которых обучаются их братья и (или) сестры, прием заявлений от родителей (законных представителей) осуществляется не позднее 01 февраля текущего года, а</w:t>
      </w:r>
      <w:proofErr w:type="gramEnd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 не после         01 июля. </w:t>
      </w:r>
      <w:proofErr w:type="gramStart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Данное положение подтверждено Решением Верховного Суда Российской Федерации от 01 июня 2020 г. № АКПИ20-129 по рассмотрению административного искового заявления о признании недействующими абзацев первого и третьего пункта 14, пункта 16 Порядка приема граждан на обучение по образовательным программам начального общего, основного общего и среднего общего образования, утвержденного </w:t>
      </w:r>
      <w:r w:rsidRPr="00CF734B">
        <w:rPr>
          <w:rFonts w:ascii="Times New Roman" w:eastAsia="Calibri" w:hAnsi="Times New Roman" w:cs="Times New Roman"/>
          <w:sz w:val="28"/>
          <w:szCs w:val="28"/>
        </w:rPr>
        <w:lastRenderedPageBreak/>
        <w:t>приказом Министерства образования и науки Российской Федерации от 22 января 2014 г. № 32</w:t>
      </w:r>
      <w:proofErr w:type="gramEnd"/>
      <w:r w:rsidRPr="00CF734B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CF734B" w:rsidRPr="00CF734B" w:rsidRDefault="00CF734B" w:rsidP="00CF73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734B">
        <w:rPr>
          <w:rFonts w:ascii="Times New Roman" w:eastAsia="Calibri" w:hAnsi="Times New Roman" w:cs="Times New Roman"/>
          <w:sz w:val="28"/>
          <w:szCs w:val="28"/>
        </w:rPr>
        <w:t>Право преимущественного зачисления предоставляется заявителям после реализации права заявителей на внеочередное (первоочередное) обеспечение местом в образовательной организации с учетом принципа очередности подачи заявлений.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Действие статьи 67 Закона об образовании в части установления преимущественного права на прием на обучение распространяется в равной степени на детей, воспитывающихся в приемных (опекунских семьях), которые не являются кровными родственниками, но проживают в одной семье и имеют общее место жительства.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предъявляемых родителем (законным представителем) ребенка для зачисления в организации, осуществляющие образовательную деятельность, установлен в пунктах 9, 10 Порядка приема.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документы, подтверждающие наличие преимущественного права, не являются документами для зачисления в образовательные организации. Предоставление документов, подтверждающих наличие преимущественного права, необходимо для обоснования приоритета в зачислении отдельных обучающихся.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приема в конкретную образовательную организацию на </w:t>
      </w: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в части, не урегулированной законодательством об образовании, устанавливаются образовательной организацией самостоятельно.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hyperlink r:id="rId8" w:history="1"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 статьи 67</w:t>
        </w:r>
      </w:hyperlink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об образовании правила приема в государственные и муниципальные образовательные организации на </w:t>
      </w: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организация. 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 </w:t>
      </w:r>
      <w:r w:rsidRPr="00CF73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дошкольного образования</w:t>
      </w: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образовательных организациях может начинаться по достижении детьми возраста двух месяцев. 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Распорядительный акт органа местного самоуправления муниципального района, городского округа о закреплении образовательных организаций за конкретными территориями муниципального района, городского округа в соответствии с пунктом 6 Порядка приема на обучение по образовательным программам </w:t>
      </w:r>
      <w:r w:rsidRPr="00CF73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дошкольного образования</w:t>
      </w: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утвержденного приказом </w:t>
      </w:r>
      <w:proofErr w:type="spell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Минпросвещения</w:t>
      </w:r>
      <w:proofErr w:type="spell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15 мая 2020 г. № 236, издается не позднее 01 апреля текущего года.</w:t>
      </w:r>
      <w:proofErr w:type="gramEnd"/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Внеочередной (первоочередной) прием </w:t>
      </w:r>
      <w:r w:rsidRPr="00CF73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дошкольные образовательные организации </w:t>
      </w: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должен реализовываться с учетом принципа закрепления образовательных организаций за конкретными территориями.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уровне федерального законодательства право на внеочередное (первоочередное) предоставление мест </w:t>
      </w:r>
      <w:r w:rsidRPr="00CF73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в дошкольных образовательных </w:t>
      </w:r>
      <w:r w:rsidRPr="00CF73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организациях</w:t>
      </w: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предусмотрено как социальная мера поддержки отдельных категорий граждан: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прокуроров;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судей;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сотрудников Следственного комитета Российской Федерации;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по состоянию здоровья или в связи с организационно-штатными мероприятиями;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сотрудников полиции и некоторых иных категорий указанных граждан;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сотрудников учреждений и органов уголовно-исполнительной системы, федеральной противопожарной службы Государственной противопожарной службы, органов по </w:t>
      </w: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контролю за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оборотом наркотических средств и психотропных веществ и таможенных органов Российской Федерации и некоторых иных категорий указанных граждан;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отдельных категорий военнослужащих и сотрудников федеральных органов исполнительной власти, участвующих в выполнении задач по обеспечению безопасности и защите граждан Российской Федерации, проживающих на территориях Южной Осетии и Абхазии (</w:t>
      </w:r>
      <w:hyperlink r:id="rId9" w:history="1"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4</w:t>
        </w:r>
      </w:hyperlink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Правительства Российской Федерации от 12 августа 2008 г. № 587 "О дополнительных мерах по усилению социальной защиты военнослужащих и сотрудников федеральных органов исполнительной власти, участвующих в выполнении задач по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обеспечению безопасности и защите граждан Российской Федерации, проживающих на территориях Южной Осетии и Абхазии");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отдельных категорий сотрудников и военнослужащих специальных сил по обнаружению и пресечению деятельности террористических организаций и групп, их лидеров и лиц, участвующих в организации и осуществлении террористических акций на территории Северо-Кавказского региона Российской Федерации, а также сотрудников и военнослужащих Объединенной группировки войск (сил) по проведению контртеррористических операций на территории Северо-Кавказского региона Российской Федерации (</w:t>
      </w:r>
      <w:hyperlink r:id="rId10" w:history="1"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14</w:t>
        </w:r>
      </w:hyperlink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Правительства Российской Федерации от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9 февраля 2004 г. № 65 "О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Федерации");</w:t>
      </w:r>
      <w:proofErr w:type="gramEnd"/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</w:t>
      </w: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обязанностей.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органы государственной власти субъектов Российской Федерации вправе законами субъектов Российской Федерации наделять органы местного самоуправления поселений, муниципальных районов и городских округов полномочиями по предоставлению мер социальной поддержки для граждан, подвергшихся воздействию радиации вследствие чернобыльской катастрофы, граждан, эвакуированных из зоны отчуждения и переселенных (переселяемых) из зоны отселения, граждан из подразделений особого риска (</w:t>
      </w:r>
      <w:hyperlink r:id="rId11" w:history="1"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12 статьи 14</w:t>
        </w:r>
      </w:hyperlink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2" w:history="1"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 12 статьи</w:t>
        </w:r>
        <w:proofErr w:type="gramEnd"/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proofErr w:type="gramStart"/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</w:t>
        </w:r>
      </w:hyperlink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Российской Федерации от 15 мая 1991 г. № 1244-1 "О социальной защите граждан, подвергшихся воздействию радиации вследствие катастрофы на Чернобыльской АЭС", </w:t>
      </w:r>
      <w:hyperlink r:id="rId13" w:history="1"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Верховного Совета Российской Федерации от 27 декабря 1991 г. № 2123-1 "О распространении действия Закона РСФСР "О социальной защите граждан, подвергшихся воздействию радиации вследствие катастрофы на Чернобыльской АЭС" на граждан из подразделений особого риска").</w:t>
      </w:r>
      <w:proofErr w:type="gramEnd"/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отдельных категорий граждан первоочередной прием устанавливается законодательством субъекта Российской Федерации на основании указов Президента Российской Федерации: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из многодетных семей;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детей-инвалидов и детей, один из родителей которых является инвалидом.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государственных и муниципальных дошкольных образовательных организациях также сохраняется право преимущественного приема на </w:t>
      </w: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основным общеобразовательным программам дошкольного образования граждан, в которых обучаются их братья и (или) сестры.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4 статьи 67 Закона об образовании в приеме в государственную или муниципальную образовательную организацию может быть отказано </w:t>
      </w:r>
      <w:r w:rsidRPr="00CF734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только по причине отсутствия в ней свободных мест</w:t>
      </w: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исключением случаев, предусмотренных </w:t>
      </w:r>
      <w:hyperlink r:id="rId14" w:history="1">
        <w:r w:rsidRPr="00CF734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88</w:t>
        </w:r>
      </w:hyperlink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об образовании. 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2 статьи 55 Закона об образовании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</w:t>
      </w:r>
    </w:p>
    <w:p w:rsidR="00CF734B" w:rsidRPr="00CF734B" w:rsidRDefault="00CF734B" w:rsidP="00CF73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F73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Министерство образования и науки Хабаровского края рекомендует органам местного самоуправления, осуществляющим управление в сфере образования, учесть данные рекомендации при осуществлении деятельности подведомственными им образовательными организациями по приему граждан, приведению локальных актов образовательных организаций в соответствие с действующим законодательством РФ, а также осуществлять мониторинг изменений действующего законодательства об образовании в целях соблюдения конституционного право граждан на образование.</w:t>
      </w:r>
      <w:proofErr w:type="gramEnd"/>
    </w:p>
    <w:p w:rsidR="0030399F" w:rsidRDefault="00A624F4"/>
    <w:sectPr w:rsidR="0030399F" w:rsidSect="004945EA">
      <w:headerReference w:type="default" r:id="rId15"/>
      <w:footerReference w:type="first" r:id="rId16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4F4" w:rsidRDefault="00A624F4">
      <w:pPr>
        <w:spacing w:after="0" w:line="240" w:lineRule="auto"/>
      </w:pPr>
      <w:r>
        <w:separator/>
      </w:r>
    </w:p>
  </w:endnote>
  <w:endnote w:type="continuationSeparator" w:id="0">
    <w:p w:rsidR="00A624F4" w:rsidRDefault="00A62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E9F" w:rsidRPr="000F4E9F" w:rsidRDefault="00A624F4" w:rsidP="000F4E9F">
    <w:pPr>
      <w:spacing w:line="240" w:lineRule="exact"/>
      <w:jc w:val="both"/>
      <w:rPr>
        <w:rFonts w:eastAsia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4F4" w:rsidRDefault="00A624F4">
      <w:pPr>
        <w:spacing w:after="0" w:line="240" w:lineRule="auto"/>
      </w:pPr>
      <w:r>
        <w:separator/>
      </w:r>
    </w:p>
  </w:footnote>
  <w:footnote w:type="continuationSeparator" w:id="0">
    <w:p w:rsidR="00A624F4" w:rsidRDefault="00A62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5EA" w:rsidRDefault="00CF734B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1607FC">
      <w:rPr>
        <w:noProof/>
      </w:rPr>
      <w:t>8</w:t>
    </w:r>
    <w:r>
      <w:fldChar w:fldCharType="end"/>
    </w:r>
  </w:p>
  <w:p w:rsidR="004945EA" w:rsidRDefault="00A624F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8B"/>
    <w:rsid w:val="000B608B"/>
    <w:rsid w:val="001607FC"/>
    <w:rsid w:val="00A624F4"/>
    <w:rsid w:val="00CF734B"/>
    <w:rsid w:val="00D7717B"/>
    <w:rsid w:val="00DD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73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3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73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8F836F4D59F67AA990393066BC94C808AF482D1C4C8B84277BDEEE3BF7F7AE62F08EDCB737A162920EFB7FE46CDA40099F641D274C3EE6f6MDC" TargetMode="External"/><Relationship Id="rId13" Type="http://schemas.openxmlformats.org/officeDocument/2006/relationships/hyperlink" Target="consultantplus://offline/ref=6B8F836F4D59F67AA990393066BC94C80AA24D211D4E8B84277BDEEE3BF7F7AE70F0D6D0B532B662951BAD2EA2f3M9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D3EF0A3FA5A77A0FA83597E5F42FDB2FBC2AD7F742D87BFFDA07694CC9B0E28DB8BB89A983B4FB21C668821EA259244A175878ADC4FD6184DR1B" TargetMode="External"/><Relationship Id="rId12" Type="http://schemas.openxmlformats.org/officeDocument/2006/relationships/hyperlink" Target="consultantplus://offline/ref=6B8F836F4D59F67AA990393066BC94C808AF4D2A19418B84277BDEEE3BF7F7AE62F08EDFB034A336C241FA23A23CC9420A9F661B3Bf4ME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B8F836F4D59F67AA990393066BC94C808AF4D2A19418B84277BDEEE3BF7F7AE62F08EDFB035A336C241FA23A23CC9420A9F661B3Bf4MEC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B8F836F4D59F67AA990393066BC94C808A94C2B134A8B84277BDEEE3BF7F7AE62F08EDCB737A8659B0EFB7FE46CDA40099F641D274C3EE6f6MD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8F836F4D59F67AA990393066BC94C80AAA4B201C4E8B84277BDEEE3BF7F7AE62F08EDCB737A863900EFB7FE46CDA40099F641D274C3EE6f6MDC" TargetMode="External"/><Relationship Id="rId14" Type="http://schemas.openxmlformats.org/officeDocument/2006/relationships/hyperlink" Target="consultantplus://offline/ref=38A18586A48D1250B44E8CB63A13CDA5706ABBE7FB81E9474A367DA4C97E05A51EB55611CF5FC32F53807A98D82D48F1FF553C9017D2DDBDt2U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2991</Words>
  <Characters>17049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dcterms:created xsi:type="dcterms:W3CDTF">2021-08-13T09:18:00Z</dcterms:created>
  <dcterms:modified xsi:type="dcterms:W3CDTF">2021-08-13T09:18:00Z</dcterms:modified>
</cp:coreProperties>
</file>