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91" w:rsidRDefault="00714691" w:rsidP="00714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D09">
        <w:rPr>
          <w:rFonts w:ascii="Times New Roman" w:hAnsi="Times New Roman" w:cs="Times New Roman"/>
          <w:sz w:val="28"/>
          <w:szCs w:val="28"/>
        </w:rPr>
        <w:t>План мероприятий «дорожная карта» по повышению количества пользователей единого портала государственных услуг из числа обучающихся образовательных организаций района в 2022 году</w:t>
      </w:r>
    </w:p>
    <w:p w:rsidR="00714691" w:rsidRDefault="00714691" w:rsidP="00981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с.Тахта</w:t>
      </w:r>
    </w:p>
    <w:tbl>
      <w:tblPr>
        <w:tblStyle w:val="a3"/>
        <w:tblW w:w="0" w:type="auto"/>
        <w:tblLook w:val="04A0"/>
      </w:tblPr>
      <w:tblGrid>
        <w:gridCol w:w="534"/>
        <w:gridCol w:w="5380"/>
        <w:gridCol w:w="4400"/>
        <w:gridCol w:w="4395"/>
      </w:tblGrid>
      <w:tr w:rsidR="00714691" w:rsidTr="004E2603">
        <w:tc>
          <w:tcPr>
            <w:tcW w:w="534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40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395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(ссылки на материалы сайта, СМИ, проценты из общего числа обучающихся и т.д.)</w:t>
            </w:r>
          </w:p>
        </w:tc>
      </w:tr>
      <w:tr w:rsidR="00714691" w:rsidTr="004E2603">
        <w:tc>
          <w:tcPr>
            <w:tcW w:w="534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материалов, просветительских роликов о Едином портале государственных услуг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далее-ЕПГУ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официальных сайтах образовательных организаций.</w:t>
            </w:r>
          </w:p>
        </w:tc>
        <w:tc>
          <w:tcPr>
            <w:tcW w:w="440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марта</w:t>
            </w:r>
          </w:p>
        </w:tc>
        <w:tc>
          <w:tcPr>
            <w:tcW w:w="4395" w:type="dxa"/>
          </w:tcPr>
          <w:p w:rsidR="00BC364B" w:rsidRPr="00BC364B" w:rsidRDefault="00BC364B" w:rsidP="00BC364B">
            <w:pPr>
              <w:spacing w:line="349" w:lineRule="atLeast"/>
              <w:ind w:left="-145" w:right="-29"/>
              <w:rPr>
                <w:rFonts w:ascii="Arial" w:eastAsia="Times New Roman" w:hAnsi="Arial" w:cs="Arial"/>
                <w:color w:val="DD0000"/>
                <w:sz w:val="26"/>
                <w:szCs w:val="26"/>
                <w:lang w:eastAsia="ru-RU"/>
              </w:rPr>
            </w:pPr>
            <w:r w:rsidRPr="00BC364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fldChar w:fldCharType="begin"/>
            </w:r>
            <w:r w:rsidRPr="00BC364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instrText xml:space="preserve"> HYPERLINK "https://taxta-u.khbschool.ru/" \t "_blank" </w:instrText>
            </w:r>
            <w:r w:rsidRPr="00BC364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fldChar w:fldCharType="separate"/>
            </w:r>
          </w:p>
          <w:p w:rsidR="00BC364B" w:rsidRPr="00BC364B" w:rsidRDefault="00BC364B" w:rsidP="00BC364B">
            <w:pPr>
              <w:spacing w:line="349" w:lineRule="atLeast"/>
              <w:ind w:left="-145" w:right="-29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BC364B">
              <w:rPr>
                <w:rFonts w:ascii="Arial" w:eastAsia="Times New Roman" w:hAnsi="Arial" w:cs="Arial"/>
                <w:b/>
                <w:bCs/>
                <w:color w:val="DD0000"/>
                <w:sz w:val="26"/>
                <w:szCs w:val="26"/>
                <w:lang w:eastAsia="ru-RU"/>
              </w:rPr>
              <w:br/>
            </w:r>
          </w:p>
          <w:p w:rsidR="00BC364B" w:rsidRPr="00BC364B" w:rsidRDefault="00BC364B" w:rsidP="00BC364B">
            <w:pPr>
              <w:spacing w:line="349" w:lineRule="atLeas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C364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fldChar w:fldCharType="end"/>
            </w:r>
          </w:p>
          <w:p w:rsidR="00714691" w:rsidRPr="00BC364B" w:rsidRDefault="00BC364B" w:rsidP="00BC364B">
            <w:pPr>
              <w:shd w:val="clear" w:color="auto" w:fill="FBFBFB"/>
              <w:spacing w:line="247" w:lineRule="atLeast"/>
              <w:textAlignment w:val="top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tgtFrame="_blank" w:history="1">
              <w:proofErr w:type="spellStart"/>
              <w:r w:rsidRPr="00BC364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ru-RU"/>
                </w:rPr>
                <w:t>taxta-u.khbschool.ru</w:t>
              </w:r>
              <w:proofErr w:type="spellEnd"/>
            </w:hyperlink>
          </w:p>
        </w:tc>
      </w:tr>
      <w:tr w:rsidR="00714691" w:rsidTr="004E2603">
        <w:tc>
          <w:tcPr>
            <w:tcW w:w="534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информационной работы с родителями обучающихся по вопросу регистрации детей с 14 лет на ЕПГУ</w:t>
            </w:r>
          </w:p>
        </w:tc>
        <w:tc>
          <w:tcPr>
            <w:tcW w:w="440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числа каждого месяца</w:t>
            </w:r>
          </w:p>
        </w:tc>
        <w:tc>
          <w:tcPr>
            <w:tcW w:w="4395" w:type="dxa"/>
          </w:tcPr>
          <w:p w:rsidR="00714691" w:rsidRDefault="00BC364B" w:rsidP="00BC36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каждом классе проведены классные собрания по вопросу регистрации ЕПГУ. Размещена информация в родительских чатах</w:t>
            </w:r>
          </w:p>
        </w:tc>
      </w:tr>
      <w:tr w:rsidR="00714691" w:rsidTr="004E2603">
        <w:tc>
          <w:tcPr>
            <w:tcW w:w="534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средствах массовой информации (дале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СМИ) и социальных сетях о возможности регистрации детей с 14 лет на ЕПГУ</w:t>
            </w:r>
          </w:p>
        </w:tc>
        <w:tc>
          <w:tcPr>
            <w:tcW w:w="440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месяц</w:t>
            </w:r>
          </w:p>
        </w:tc>
        <w:tc>
          <w:tcPr>
            <w:tcW w:w="4395" w:type="dxa"/>
          </w:tcPr>
          <w:p w:rsidR="00714691" w:rsidRDefault="001E6960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4691" w:rsidTr="004E2603">
        <w:tc>
          <w:tcPr>
            <w:tcW w:w="534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мастер-классов, классных часов, практических занятий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регистрации на ЕПГУ</w:t>
            </w:r>
          </w:p>
        </w:tc>
        <w:tc>
          <w:tcPr>
            <w:tcW w:w="440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395" w:type="dxa"/>
          </w:tcPr>
          <w:p w:rsidR="00714691" w:rsidRDefault="001E6960" w:rsidP="001E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в трех классах (8-10) классные часы на тему регистрации ЕПГУ</w:t>
            </w:r>
          </w:p>
        </w:tc>
      </w:tr>
      <w:tr w:rsidR="00714691" w:rsidTr="004E2603">
        <w:tc>
          <w:tcPr>
            <w:tcW w:w="534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регистрации на ЕПГУ и открытие личных кабинетов обучающихся в рамках проведения уроков информатики и курсов внеурочной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технической направленности</w:t>
            </w:r>
          </w:p>
        </w:tc>
        <w:tc>
          <w:tcPr>
            <w:tcW w:w="440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4395" w:type="dxa"/>
          </w:tcPr>
          <w:p w:rsidR="00714691" w:rsidRDefault="001E6960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714691" w:rsidTr="004E2603">
        <w:tc>
          <w:tcPr>
            <w:tcW w:w="534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38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регистрации обучающихся старше 14 лет на ЕПГУ</w:t>
            </w:r>
          </w:p>
        </w:tc>
        <w:tc>
          <w:tcPr>
            <w:tcW w:w="4400" w:type="dxa"/>
          </w:tcPr>
          <w:p w:rsidR="00714691" w:rsidRDefault="00714691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числа ежемесячно</w:t>
            </w:r>
          </w:p>
        </w:tc>
        <w:tc>
          <w:tcPr>
            <w:tcW w:w="4395" w:type="dxa"/>
          </w:tcPr>
          <w:p w:rsidR="00714691" w:rsidRDefault="001E6960" w:rsidP="004E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</w:tbl>
    <w:p w:rsidR="0095165F" w:rsidRDefault="0095165F" w:rsidP="00714691">
      <w:pPr>
        <w:spacing w:after="0"/>
      </w:pPr>
    </w:p>
    <w:sectPr w:rsidR="0095165F" w:rsidSect="00714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4691"/>
    <w:rsid w:val="001E6960"/>
    <w:rsid w:val="005164B7"/>
    <w:rsid w:val="00714691"/>
    <w:rsid w:val="0095165F"/>
    <w:rsid w:val="00981DA5"/>
    <w:rsid w:val="00BC364B"/>
    <w:rsid w:val="00F1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91"/>
  </w:style>
  <w:style w:type="paragraph" w:styleId="2">
    <w:name w:val="heading 2"/>
    <w:basedOn w:val="a"/>
    <w:link w:val="20"/>
    <w:uiPriority w:val="9"/>
    <w:qFormat/>
    <w:rsid w:val="00BC3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C3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C364B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C3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ta-u.khb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3</cp:revision>
  <dcterms:created xsi:type="dcterms:W3CDTF">2022-04-21T12:24:00Z</dcterms:created>
  <dcterms:modified xsi:type="dcterms:W3CDTF">2022-04-22T14:11:00Z</dcterms:modified>
</cp:coreProperties>
</file>