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D2" w:rsidRPr="00C8757E" w:rsidRDefault="00C032D2" w:rsidP="001A15C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bookmarkStart w:id="0" w:name="_GoBack"/>
      <w:bookmarkEnd w:id="0"/>
    </w:p>
    <w:p w:rsidR="00C032D2" w:rsidRPr="00C8757E" w:rsidRDefault="001A15C4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>
            <wp:extent cx="5940425" cy="2437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2D2" w:rsidRPr="00C8757E" w:rsidRDefault="00C032D2" w:rsidP="00C8757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C8757E">
        <w:rPr>
          <w:b/>
          <w:color w:val="222222"/>
          <w:sz w:val="28"/>
          <w:szCs w:val="28"/>
        </w:rPr>
        <w:t>Антикоррупционные стандарты</w:t>
      </w:r>
    </w:p>
    <w:p w:rsidR="00C8757E" w:rsidRPr="00C8757E" w:rsidRDefault="00C032D2" w:rsidP="00C87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7E">
        <w:rPr>
          <w:rFonts w:ascii="Times New Roman" w:hAnsi="Times New Roman" w:cs="Times New Roman"/>
          <w:b/>
          <w:color w:val="222222"/>
          <w:sz w:val="28"/>
          <w:szCs w:val="28"/>
        </w:rPr>
        <w:t>Муниципаль</w:t>
      </w:r>
      <w:r w:rsidR="00C8757E" w:rsidRPr="00C8757E">
        <w:rPr>
          <w:rFonts w:ascii="Times New Roman" w:hAnsi="Times New Roman" w:cs="Times New Roman"/>
          <w:b/>
          <w:color w:val="222222"/>
          <w:sz w:val="28"/>
          <w:szCs w:val="28"/>
        </w:rPr>
        <w:t>ной об</w:t>
      </w:r>
      <w:r w:rsidR="000F446B">
        <w:rPr>
          <w:rFonts w:ascii="Times New Roman" w:hAnsi="Times New Roman" w:cs="Times New Roman"/>
          <w:b/>
          <w:color w:val="222222"/>
          <w:sz w:val="28"/>
          <w:szCs w:val="28"/>
        </w:rPr>
        <w:t>щеоб</w:t>
      </w:r>
      <w:r w:rsidR="00C8757E" w:rsidRPr="00C8757E">
        <w:rPr>
          <w:rFonts w:ascii="Times New Roman" w:hAnsi="Times New Roman" w:cs="Times New Roman"/>
          <w:b/>
          <w:color w:val="222222"/>
          <w:sz w:val="28"/>
          <w:szCs w:val="28"/>
        </w:rPr>
        <w:t>разовательной организации</w:t>
      </w:r>
      <w:r w:rsidR="00C8757E" w:rsidRPr="00C8757E">
        <w:rPr>
          <w:rFonts w:ascii="Times New Roman" w:hAnsi="Times New Roman" w:cs="Times New Roman"/>
          <w:b/>
          <w:sz w:val="28"/>
          <w:szCs w:val="28"/>
        </w:rPr>
        <w:t xml:space="preserve">  средней общеобразовательной школы с. Тахта </w:t>
      </w:r>
      <w:proofErr w:type="spellStart"/>
      <w:r w:rsidR="00C8757E" w:rsidRPr="00C8757E">
        <w:rPr>
          <w:rFonts w:ascii="Times New Roman" w:hAnsi="Times New Roman" w:cs="Times New Roman"/>
          <w:b/>
          <w:sz w:val="28"/>
          <w:szCs w:val="28"/>
        </w:rPr>
        <w:t>Тахтинского</w:t>
      </w:r>
      <w:proofErr w:type="spellEnd"/>
      <w:r w:rsidR="00C8757E" w:rsidRPr="00C875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8757E" w:rsidRPr="00C8757E">
        <w:rPr>
          <w:rFonts w:ascii="Times New Roman" w:hAnsi="Times New Roman" w:cs="Times New Roman"/>
          <w:b/>
          <w:sz w:val="28"/>
          <w:szCs w:val="28"/>
        </w:rPr>
        <w:t>Ульчского</w:t>
      </w:r>
      <w:proofErr w:type="spellEnd"/>
      <w:r w:rsidR="00C8757E" w:rsidRPr="00C8757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Хабаровского края</w:t>
      </w:r>
    </w:p>
    <w:p w:rsidR="00C8757E" w:rsidRPr="00C8757E" w:rsidRDefault="00C8757E" w:rsidP="00C8757E">
      <w:pPr>
        <w:rPr>
          <w:rFonts w:ascii="Times New Roman" w:hAnsi="Times New Roman" w:cs="Times New Roman"/>
          <w:sz w:val="24"/>
          <w:szCs w:val="24"/>
        </w:rPr>
      </w:pPr>
    </w:p>
    <w:p w:rsidR="00C032D2" w:rsidRPr="00C8757E" w:rsidRDefault="00C8757E" w:rsidP="00C8757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</w:t>
      </w:r>
    </w:p>
    <w:p w:rsidR="00C032D2" w:rsidRPr="00C8757E" w:rsidRDefault="00C032D2" w:rsidP="00C8757E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C8757E">
        <w:rPr>
          <w:b/>
          <w:color w:val="222222"/>
          <w:sz w:val="28"/>
          <w:szCs w:val="28"/>
        </w:rPr>
        <w:t>Общие положения</w:t>
      </w:r>
    </w:p>
    <w:p w:rsidR="00C032D2" w:rsidRPr="00C8757E" w:rsidRDefault="00C032D2" w:rsidP="00C87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57E">
        <w:rPr>
          <w:rFonts w:ascii="Times New Roman" w:hAnsi="Times New Roman" w:cs="Times New Roman"/>
          <w:color w:val="222222"/>
          <w:sz w:val="28"/>
          <w:szCs w:val="28"/>
        </w:rPr>
        <w:t>1</w:t>
      </w:r>
      <w:r w:rsidR="0066688D">
        <w:rPr>
          <w:rFonts w:ascii="Times New Roman" w:hAnsi="Times New Roman" w:cs="Times New Roman"/>
          <w:color w:val="222222"/>
          <w:sz w:val="28"/>
          <w:szCs w:val="28"/>
        </w:rPr>
        <w:t>.1.Антикоррупционные стандарты М</w:t>
      </w:r>
      <w:r w:rsidRPr="00C8757E">
        <w:rPr>
          <w:rFonts w:ascii="Times New Roman" w:hAnsi="Times New Roman" w:cs="Times New Roman"/>
          <w:color w:val="222222"/>
          <w:sz w:val="28"/>
          <w:szCs w:val="28"/>
        </w:rPr>
        <w:t>униципальной образовательной организации</w:t>
      </w:r>
      <w:r w:rsidR="00C8757E" w:rsidRPr="00C8757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8757E" w:rsidRPr="00C8757E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с. Тахта </w:t>
      </w:r>
      <w:proofErr w:type="spellStart"/>
      <w:r w:rsidR="00C8757E" w:rsidRPr="00C8757E">
        <w:rPr>
          <w:rFonts w:ascii="Times New Roman" w:hAnsi="Times New Roman" w:cs="Times New Roman"/>
          <w:sz w:val="28"/>
          <w:szCs w:val="28"/>
        </w:rPr>
        <w:t>Тахтинского</w:t>
      </w:r>
      <w:proofErr w:type="spellEnd"/>
      <w:r w:rsidR="00C8757E" w:rsidRPr="00C875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8757E" w:rsidRPr="00C8757E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C8757E" w:rsidRPr="00C8757E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C8757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6688D">
        <w:rPr>
          <w:rFonts w:ascii="Times New Roman" w:hAnsi="Times New Roman" w:cs="Times New Roman"/>
          <w:color w:val="222222"/>
          <w:sz w:val="28"/>
          <w:szCs w:val="28"/>
          <w:u w:val="single"/>
        </w:rPr>
        <w:t>(далее Антикоррупционные стандарты</w:t>
      </w:r>
      <w:r w:rsidRPr="0066688D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Pr="00C8757E">
        <w:rPr>
          <w:rFonts w:ascii="Times New Roman" w:hAnsi="Times New Roman" w:cs="Times New Roman"/>
          <w:color w:val="222222"/>
          <w:sz w:val="28"/>
          <w:szCs w:val="28"/>
        </w:rPr>
        <w:t xml:space="preserve"> представляю</w:t>
      </w:r>
      <w:r w:rsidR="0066688D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C8757E">
        <w:rPr>
          <w:rFonts w:ascii="Times New Roman" w:hAnsi="Times New Roman" w:cs="Times New Roman"/>
          <w:color w:val="222222"/>
          <w:sz w:val="28"/>
          <w:szCs w:val="28"/>
        </w:rPr>
        <w:t xml:space="preserve">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М</w:t>
      </w:r>
      <w:r w:rsidR="0066688D">
        <w:rPr>
          <w:rFonts w:ascii="Times New Roman" w:hAnsi="Times New Roman" w:cs="Times New Roman"/>
          <w:color w:val="222222"/>
          <w:sz w:val="28"/>
          <w:szCs w:val="28"/>
        </w:rPr>
        <w:t>БОУ СОШ с.</w:t>
      </w:r>
      <w:r w:rsidR="0066688D" w:rsidRPr="0066688D">
        <w:rPr>
          <w:rFonts w:ascii="Times New Roman" w:hAnsi="Times New Roman" w:cs="Times New Roman"/>
          <w:color w:val="222222"/>
          <w:sz w:val="28"/>
          <w:szCs w:val="28"/>
        </w:rPr>
        <w:t xml:space="preserve">Тахта </w:t>
      </w:r>
      <w:r w:rsidRPr="0066688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6688D">
        <w:rPr>
          <w:rFonts w:ascii="Times New Roman" w:hAnsi="Times New Roman" w:cs="Times New Roman"/>
          <w:color w:val="222222"/>
          <w:sz w:val="28"/>
          <w:szCs w:val="28"/>
          <w:u w:val="single"/>
        </w:rPr>
        <w:t>(далее учреждение</w:t>
      </w:r>
      <w:r w:rsidRPr="0066688D">
        <w:rPr>
          <w:rFonts w:ascii="Times New Roman" w:hAnsi="Times New Roman" w:cs="Times New Roman"/>
          <w:color w:val="222222"/>
          <w:sz w:val="28"/>
          <w:szCs w:val="28"/>
        </w:rPr>
        <w:t>)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1.2. Задачами внедрения Антикоррупционных стандартов являются: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- повышение открытости и прозрачности деятельности учреждения;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- создание эффективного механизма профилактики коррупционных проявлений, минимизации рисков вовлечения учреждения и ее работников в коррупционную деятельность;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- формирование у работников учреждения негативного отношения к коррупционным проявлениям, а также навыков антикоррупционного поведения;</w:t>
      </w:r>
    </w:p>
    <w:p w:rsidR="00C032D2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-  минимизация имущественного и </w:t>
      </w:r>
      <w:proofErr w:type="spellStart"/>
      <w:r w:rsidRPr="005910E3">
        <w:rPr>
          <w:color w:val="222222"/>
          <w:sz w:val="28"/>
          <w:szCs w:val="28"/>
        </w:rPr>
        <w:t>репутационного</w:t>
      </w:r>
      <w:proofErr w:type="spellEnd"/>
      <w:r w:rsidRPr="005910E3">
        <w:rPr>
          <w:color w:val="222222"/>
          <w:sz w:val="28"/>
          <w:szCs w:val="28"/>
        </w:rPr>
        <w:t xml:space="preserve"> ущерба учреждения путем предотвращения коррупционных действий.</w:t>
      </w:r>
    </w:p>
    <w:p w:rsidR="005910E3" w:rsidRPr="005910E3" w:rsidRDefault="005910E3" w:rsidP="005910E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</w:rPr>
      </w:pPr>
      <w:r w:rsidRPr="005910E3">
        <w:rPr>
          <w:b/>
          <w:color w:val="222222"/>
          <w:sz w:val="28"/>
          <w:szCs w:val="28"/>
        </w:rPr>
        <w:t>2.Должностные лица учреждения, ответственные за внедрение Антикоррупционных стандартов.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2.1. Реализацию мер, направленных на внедрение Антикоррупционных стандартов в учреждении осуществляют: руководитель, заместитель </w:t>
      </w:r>
      <w:r w:rsidRPr="005910E3">
        <w:rPr>
          <w:color w:val="222222"/>
          <w:sz w:val="28"/>
          <w:szCs w:val="28"/>
        </w:rPr>
        <w:lastRenderedPageBreak/>
        <w:t>руководителя, ответственный за  профилактику коррупционных нарушений в учреждении.</w:t>
      </w:r>
    </w:p>
    <w:p w:rsidR="00C032D2" w:rsidRDefault="006C3D05" w:rsidP="005910E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учреждения.</w:t>
      </w: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2F638C" w:rsidRPr="005910E3" w:rsidRDefault="002F638C" w:rsidP="005910E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6C3D05" w:rsidRPr="005910E3" w:rsidRDefault="006C3D05" w:rsidP="005910E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910E3">
        <w:rPr>
          <w:b/>
          <w:color w:val="222222"/>
          <w:sz w:val="28"/>
          <w:szCs w:val="28"/>
        </w:rPr>
        <w:t>Принципы антикоррупционных стандартов</w:t>
      </w:r>
    </w:p>
    <w:p w:rsidR="006C3D05" w:rsidRPr="005910E3" w:rsidRDefault="006C3D05" w:rsidP="005910E3">
      <w:pPr>
        <w:pStyle w:val="western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Антикоррупционные стандарты основываются на следующих принципах:</w:t>
      </w:r>
    </w:p>
    <w:p w:rsidR="006C3D05" w:rsidRPr="005910E3" w:rsidRDefault="006C3D05" w:rsidP="005910E3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– законность;</w:t>
      </w:r>
    </w:p>
    <w:p w:rsidR="006C3D05" w:rsidRPr="005910E3" w:rsidRDefault="006C3D05" w:rsidP="005910E3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- открытость и прозрачность деятельности;</w:t>
      </w:r>
    </w:p>
    <w:p w:rsidR="006C3D05" w:rsidRPr="005910E3" w:rsidRDefault="006C3D05" w:rsidP="005910E3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-добросовестная конкуренция;</w:t>
      </w:r>
    </w:p>
    <w:p w:rsidR="006C3D05" w:rsidRPr="005910E3" w:rsidRDefault="006C3D05" w:rsidP="005910E3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-приоритетное применение мер по предупреждению коррупции;</w:t>
      </w:r>
    </w:p>
    <w:p w:rsidR="006C3D05" w:rsidRPr="005910E3" w:rsidRDefault="006C3D05" w:rsidP="005910E3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- сотрудничество с институтами гражданского общества;</w:t>
      </w:r>
    </w:p>
    <w:p w:rsidR="006C3D05" w:rsidRDefault="006C3D05" w:rsidP="005910E3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- постоянный контроль и мониторинг.</w:t>
      </w:r>
    </w:p>
    <w:p w:rsidR="005910E3" w:rsidRPr="005910E3" w:rsidRDefault="005910E3" w:rsidP="005910E3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color w:val="222222"/>
          <w:sz w:val="28"/>
          <w:szCs w:val="28"/>
        </w:rPr>
      </w:pPr>
    </w:p>
    <w:p w:rsidR="006C3D05" w:rsidRPr="005910E3" w:rsidRDefault="006C3D05" w:rsidP="005910E3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22222"/>
          <w:sz w:val="28"/>
          <w:szCs w:val="28"/>
        </w:rPr>
      </w:pPr>
      <w:r w:rsidRPr="005910E3">
        <w:rPr>
          <w:b/>
          <w:color w:val="222222"/>
          <w:sz w:val="28"/>
          <w:szCs w:val="28"/>
        </w:rPr>
        <w:t>4. Мероприятия, направленные на предупреждение коррупции.</w:t>
      </w:r>
    </w:p>
    <w:p w:rsidR="006C3D05" w:rsidRPr="005910E3" w:rsidRDefault="006C3D05" w:rsidP="005910E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4.1. Реализация мероприятий по предупреждению коррупции в учреждении осуществляется в соответствии с планом противодействия коррупции.</w:t>
      </w:r>
    </w:p>
    <w:p w:rsidR="006C3D05" w:rsidRPr="005910E3" w:rsidRDefault="006C3D05" w:rsidP="005910E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4.2. Мероприятиями, направленными на предупреждение коррупции являются:</w:t>
      </w:r>
    </w:p>
    <w:p w:rsidR="006C3D05" w:rsidRPr="005910E3" w:rsidRDefault="006C3D05" w:rsidP="005910E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4.2.1. Предотвращение, выявление и урегулирование конфликта интересов, стороной которого является работник учреждения.</w:t>
      </w:r>
    </w:p>
    <w:p w:rsidR="00C032D2" w:rsidRPr="005910E3" w:rsidRDefault="006C3D05" w:rsidP="005910E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В целях предотвращения, выявления и урегулирования конфликта интересов руководитель учреждения разрабатывает локальные нормативные акты, направленные на предотвращение, выявление и урегулирование конфликта интересов, стороной которого являются работники учреждения, в том числе утверждает перечень должностей работников учреждения, исполнение обязанностей по которым связано с коррупционными рисками (далее перечень, Приложение 1) и ежегодно заполняющих </w:t>
      </w:r>
      <w:r w:rsidR="00C032D2" w:rsidRPr="005910E3">
        <w:rPr>
          <w:color w:val="222222"/>
          <w:sz w:val="28"/>
          <w:szCs w:val="28"/>
        </w:rPr>
        <w:t>декларацию конфликта интересов, который подлежит актуализации не реже одного раза в год.</w:t>
      </w:r>
    </w:p>
    <w:p w:rsidR="006C3D05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4.2.2. Оценка коррупционных рисков учреждения: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учреждение не реже 1 раза в год осуществляет оценку коррупционных рисков в соответствии с «Методическими рекомендациями по проведению оценки коррупционных рисков, возникающих при реализации функций», разработанными Министерством труда и социального развития Российской Федерации, с учетом специфики деятельности организации.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45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4.2.3. Предупреждение коррупции при взаимодействии с контрагентами:</w:t>
      </w:r>
    </w:p>
    <w:p w:rsidR="00C032D2" w:rsidRPr="005910E3" w:rsidRDefault="005910E3" w:rsidP="005910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- </w:t>
      </w:r>
      <w:r w:rsidR="00C032D2" w:rsidRPr="005910E3">
        <w:rPr>
          <w:color w:val="222222"/>
          <w:sz w:val="28"/>
          <w:szCs w:val="28"/>
        </w:rPr>
        <w:t>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C032D2" w:rsidRPr="005910E3" w:rsidRDefault="005910E3" w:rsidP="005910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- </w:t>
      </w:r>
      <w:r w:rsidR="00C032D2" w:rsidRPr="005910E3">
        <w:rPr>
          <w:color w:val="222222"/>
          <w:sz w:val="28"/>
          <w:szCs w:val="28"/>
        </w:rPr>
        <w:t>предварительная оценка деловой репутации контрагентов учреждения в целях снижения риска ее вовлечения в коррупционную деятельность.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4.2.4. Антикоррупционное просвещение работников.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Учреждение на постоянной основе обеспечивает информирование работников о требованиях законодательства о противодействии коррупции, а также обучение</w:t>
      </w:r>
      <w:r w:rsidR="005910E3" w:rsidRPr="005910E3">
        <w:rPr>
          <w:color w:val="222222"/>
          <w:sz w:val="28"/>
          <w:szCs w:val="28"/>
        </w:rPr>
        <w:t xml:space="preserve"> </w:t>
      </w:r>
      <w:r w:rsidRPr="005910E3">
        <w:rPr>
          <w:color w:val="222222"/>
          <w:sz w:val="28"/>
          <w:szCs w:val="28"/>
        </w:rPr>
        <w:t>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C032D2" w:rsidRPr="005910E3" w:rsidRDefault="005910E3" w:rsidP="005910E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4.2.</w:t>
      </w:r>
      <w:r w:rsidR="00C032D2" w:rsidRPr="005910E3">
        <w:rPr>
          <w:color w:val="222222"/>
          <w:sz w:val="28"/>
          <w:szCs w:val="28"/>
        </w:rPr>
        <w:t>5. Внутренний контроль и аудит.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Осуществление на постоянной основе внутреннего контроля и аудита хозяйственных операций учреждения в соответствии с законодательством Российской Федерации.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4.2.6. Взаимодействие с контрольно-надзорными и правоохранительными органами в сфере противодействия коррупции:</w:t>
      </w:r>
    </w:p>
    <w:p w:rsidR="005910E3" w:rsidRPr="005910E3" w:rsidRDefault="005910E3" w:rsidP="005910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- </w:t>
      </w:r>
      <w:r w:rsidR="00C032D2" w:rsidRPr="005910E3">
        <w:rPr>
          <w:color w:val="222222"/>
          <w:sz w:val="28"/>
          <w:szCs w:val="28"/>
        </w:rPr>
        <w:t xml:space="preserve">обо всех случаях совершения коррупционных правонарушений, учреждение сообщает в правоохранительные органы и </w:t>
      </w:r>
      <w:r w:rsidRPr="005910E3">
        <w:rPr>
          <w:color w:val="222222"/>
          <w:sz w:val="28"/>
          <w:szCs w:val="28"/>
        </w:rPr>
        <w:t>комитет по образованию администрации Ульчского муниципального района Хабаровского края</w:t>
      </w:r>
      <w:r w:rsidR="00C032D2" w:rsidRPr="005910E3">
        <w:rPr>
          <w:color w:val="222222"/>
          <w:sz w:val="28"/>
          <w:szCs w:val="28"/>
        </w:rPr>
        <w:t>;</w:t>
      </w:r>
    </w:p>
    <w:p w:rsidR="00C032D2" w:rsidRPr="005910E3" w:rsidRDefault="005910E3" w:rsidP="005910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- </w:t>
      </w:r>
      <w:r w:rsidR="00C032D2" w:rsidRPr="005910E3">
        <w:rPr>
          <w:color w:val="222222"/>
          <w:sz w:val="28"/>
          <w:szCs w:val="28"/>
        </w:rPr>
        <w:t>учреждение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преступлении;</w:t>
      </w:r>
    </w:p>
    <w:p w:rsidR="00C032D2" w:rsidRPr="005910E3" w:rsidRDefault="005910E3" w:rsidP="005910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- </w:t>
      </w:r>
      <w:r w:rsidR="00C032D2" w:rsidRPr="005910E3">
        <w:rPr>
          <w:color w:val="222222"/>
          <w:sz w:val="28"/>
          <w:szCs w:val="28"/>
        </w:rPr>
        <w:t>руководитель учреждения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C032D2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4.2.</w:t>
      </w:r>
      <w:r w:rsidR="005910E3" w:rsidRPr="005910E3">
        <w:rPr>
          <w:color w:val="222222"/>
          <w:sz w:val="28"/>
          <w:szCs w:val="28"/>
        </w:rPr>
        <w:t xml:space="preserve"> </w:t>
      </w:r>
      <w:r w:rsidRPr="005910E3">
        <w:rPr>
          <w:color w:val="222222"/>
          <w:sz w:val="28"/>
          <w:szCs w:val="28"/>
        </w:rPr>
        <w:t>7. В должностные инструкции лиц, ответственных за профилактику коррупционных и иных правонарушений в учреждении, включаются трудовые функции согласно Перечню трудовых функций, включаемых в должностную инструкцию лица, ответственного за профилактику коррупционных и иных правонарушений в учре</w:t>
      </w:r>
      <w:r w:rsidR="005910E3" w:rsidRPr="005910E3">
        <w:rPr>
          <w:color w:val="222222"/>
          <w:sz w:val="28"/>
          <w:szCs w:val="28"/>
        </w:rPr>
        <w:t>ждении (Приложение 2</w:t>
      </w:r>
      <w:r w:rsidRPr="005910E3">
        <w:rPr>
          <w:color w:val="222222"/>
          <w:sz w:val="28"/>
          <w:szCs w:val="28"/>
        </w:rPr>
        <w:t>).</w:t>
      </w:r>
    </w:p>
    <w:p w:rsidR="005910E3" w:rsidRPr="005910E3" w:rsidRDefault="005910E3" w:rsidP="005910E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ind w:left="360"/>
        <w:jc w:val="center"/>
        <w:rPr>
          <w:rStyle w:val="a4"/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5.</w:t>
      </w:r>
      <w:r w:rsidR="00C032D2" w:rsidRPr="005910E3">
        <w:rPr>
          <w:rStyle w:val="a4"/>
          <w:color w:val="222222"/>
          <w:sz w:val="28"/>
          <w:szCs w:val="28"/>
        </w:rPr>
        <w:t xml:space="preserve">Антикоррупционные стандарты поведения 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left="360"/>
        <w:jc w:val="center"/>
        <w:rPr>
          <w:color w:val="222222"/>
          <w:sz w:val="28"/>
          <w:szCs w:val="28"/>
        </w:rPr>
      </w:pPr>
      <w:r w:rsidRPr="005910E3">
        <w:rPr>
          <w:rStyle w:val="a4"/>
          <w:color w:val="222222"/>
          <w:sz w:val="28"/>
          <w:szCs w:val="28"/>
        </w:rPr>
        <w:t>работников учреждения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5.1. Руководитель и работники учреждения должны неукоснительно соблюдать требования законодательства Российской Федерации, законодательства </w:t>
      </w:r>
      <w:r w:rsidR="005910E3" w:rsidRPr="005910E3">
        <w:rPr>
          <w:color w:val="222222"/>
          <w:sz w:val="28"/>
          <w:szCs w:val="28"/>
        </w:rPr>
        <w:t xml:space="preserve">Хабаровского края </w:t>
      </w:r>
      <w:r w:rsidRPr="005910E3">
        <w:rPr>
          <w:color w:val="222222"/>
          <w:sz w:val="28"/>
          <w:szCs w:val="28"/>
        </w:rPr>
        <w:t xml:space="preserve">, муниципальных правовых актов </w:t>
      </w:r>
      <w:r w:rsidR="005910E3" w:rsidRPr="005910E3">
        <w:rPr>
          <w:color w:val="222222"/>
          <w:sz w:val="28"/>
          <w:szCs w:val="28"/>
        </w:rPr>
        <w:t xml:space="preserve">Ульчского муниципального района Хабаровского края </w:t>
      </w:r>
      <w:r w:rsidRPr="005910E3">
        <w:rPr>
          <w:color w:val="222222"/>
          <w:sz w:val="28"/>
          <w:szCs w:val="28"/>
        </w:rPr>
        <w:t xml:space="preserve"> о противодействии коррупции, а также локальные нормативные акты учреждения, в том числе настоящие Антикоррупционные стандарты.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5.2. Работники организации:</w:t>
      </w:r>
    </w:p>
    <w:p w:rsidR="00C032D2" w:rsidRPr="005910E3" w:rsidRDefault="005910E3" w:rsidP="005910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- </w:t>
      </w:r>
      <w:r w:rsidR="00C032D2" w:rsidRPr="005910E3">
        <w:rPr>
          <w:color w:val="222222"/>
          <w:sz w:val="28"/>
          <w:szCs w:val="28"/>
        </w:rPr>
        <w:t>исполняют трудовые функции добросовестно и на высоком профессиональном уровне;</w:t>
      </w:r>
    </w:p>
    <w:p w:rsidR="00C032D2" w:rsidRPr="005910E3" w:rsidRDefault="005910E3" w:rsidP="005910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- </w:t>
      </w:r>
      <w:r w:rsidR="00C032D2" w:rsidRPr="005910E3">
        <w:rPr>
          <w:color w:val="222222"/>
          <w:sz w:val="28"/>
          <w:szCs w:val="28"/>
        </w:rPr>
        <w:t>исходят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C032D2" w:rsidRPr="005910E3" w:rsidRDefault="005910E3" w:rsidP="005910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- </w:t>
      </w:r>
      <w:r w:rsidR="00C032D2" w:rsidRPr="005910E3">
        <w:rPr>
          <w:color w:val="222222"/>
          <w:sz w:val="28"/>
          <w:szCs w:val="28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C032D2" w:rsidRPr="005910E3" w:rsidRDefault="005910E3" w:rsidP="005910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- </w:t>
      </w:r>
      <w:r w:rsidR="00C032D2" w:rsidRPr="005910E3">
        <w:rPr>
          <w:color w:val="222222"/>
          <w:sz w:val="28"/>
          <w:szCs w:val="28"/>
        </w:rPr>
        <w:t>соблюдают правила делового поведения и общения;</w:t>
      </w:r>
    </w:p>
    <w:p w:rsidR="00C032D2" w:rsidRPr="005910E3" w:rsidRDefault="005910E3" w:rsidP="005910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- </w:t>
      </w:r>
      <w:r w:rsidR="00C032D2" w:rsidRPr="005910E3">
        <w:rPr>
          <w:color w:val="222222"/>
          <w:sz w:val="28"/>
          <w:szCs w:val="28"/>
        </w:rPr>
        <w:t>не используют должностное положение в личных целях.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5.3. Работники учреждения, включенные в перечень, принимают меры по предотвращению и урегулированию конфликта интересов.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5.4. Работники учреждения уведомляют руководителя учреждения обо всех случаях обращения каких-либо лиц в целях склонения их к совершению коррупционн</w:t>
      </w:r>
      <w:r w:rsidR="005910E3" w:rsidRPr="005910E3">
        <w:rPr>
          <w:color w:val="222222"/>
          <w:sz w:val="28"/>
          <w:szCs w:val="28"/>
        </w:rPr>
        <w:t>ых правонарушений.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5.5. За нарушение требований законодательства Российской Федерации, законодательства </w:t>
      </w:r>
      <w:r w:rsidR="005910E3" w:rsidRPr="005910E3">
        <w:rPr>
          <w:color w:val="222222"/>
          <w:sz w:val="28"/>
          <w:szCs w:val="28"/>
        </w:rPr>
        <w:t>Хабаровского края</w:t>
      </w:r>
      <w:r w:rsidRPr="005910E3">
        <w:rPr>
          <w:color w:val="222222"/>
          <w:sz w:val="28"/>
          <w:szCs w:val="28"/>
        </w:rPr>
        <w:t xml:space="preserve">, муниципальных правовых актов </w:t>
      </w:r>
      <w:r w:rsidR="005910E3" w:rsidRPr="005910E3">
        <w:rPr>
          <w:color w:val="222222"/>
          <w:sz w:val="28"/>
          <w:szCs w:val="28"/>
        </w:rPr>
        <w:t>Ульчского муниципального района Хабаровского края</w:t>
      </w:r>
      <w:r w:rsidRPr="005910E3">
        <w:rPr>
          <w:color w:val="222222"/>
          <w:sz w:val="28"/>
          <w:szCs w:val="28"/>
        </w:rPr>
        <w:t>, а также локальных нормативных актов учреждения, руководитель и работники несут предусмотренную законодательством Российской Федерации ответственность.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 </w:t>
      </w:r>
    </w:p>
    <w:p w:rsidR="005910E3" w:rsidRP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P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P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P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P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jc w:val="right"/>
        <w:rPr>
          <w:b/>
          <w:color w:val="222222"/>
          <w:sz w:val="28"/>
          <w:szCs w:val="28"/>
        </w:rPr>
      </w:pPr>
      <w:r w:rsidRPr="005910E3">
        <w:rPr>
          <w:rStyle w:val="a4"/>
          <w:b w:val="0"/>
          <w:color w:val="222222"/>
          <w:sz w:val="28"/>
          <w:szCs w:val="28"/>
        </w:rPr>
        <w:t>Приложение 1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к Антикоррупционным стандартам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 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rStyle w:val="a4"/>
          <w:color w:val="222222"/>
          <w:sz w:val="28"/>
          <w:szCs w:val="28"/>
        </w:rPr>
        <w:t>П</w:t>
      </w:r>
      <w:r w:rsidR="005910E3" w:rsidRPr="005910E3">
        <w:rPr>
          <w:rStyle w:val="a4"/>
          <w:color w:val="222222"/>
          <w:sz w:val="28"/>
          <w:szCs w:val="28"/>
        </w:rPr>
        <w:t>еречень должностей работников М</w:t>
      </w:r>
      <w:r w:rsidR="002F638C">
        <w:rPr>
          <w:rStyle w:val="a4"/>
          <w:color w:val="222222"/>
          <w:sz w:val="28"/>
          <w:szCs w:val="28"/>
        </w:rPr>
        <w:t>Б</w:t>
      </w:r>
      <w:r w:rsidR="005910E3" w:rsidRPr="005910E3">
        <w:rPr>
          <w:rStyle w:val="a4"/>
          <w:color w:val="222222"/>
          <w:sz w:val="28"/>
          <w:szCs w:val="28"/>
        </w:rPr>
        <w:t xml:space="preserve">ОУ СОШ </w:t>
      </w:r>
      <w:r w:rsidR="002F638C">
        <w:rPr>
          <w:rStyle w:val="a4"/>
          <w:color w:val="222222"/>
          <w:sz w:val="28"/>
          <w:szCs w:val="28"/>
        </w:rPr>
        <w:t xml:space="preserve">с.Тахта </w:t>
      </w:r>
      <w:r w:rsidRPr="005910E3">
        <w:rPr>
          <w:rStyle w:val="a4"/>
          <w:color w:val="222222"/>
          <w:sz w:val="28"/>
          <w:szCs w:val="28"/>
        </w:rPr>
        <w:t>, исполнение обязанностей по которым связано с коррупционными рисками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 </w:t>
      </w:r>
    </w:p>
    <w:p w:rsidR="00C032D2" w:rsidRPr="005910E3" w:rsidRDefault="002F638C" w:rsidP="005910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Директор школы – </w:t>
      </w:r>
      <w:proofErr w:type="spellStart"/>
      <w:r>
        <w:rPr>
          <w:color w:val="222222"/>
          <w:sz w:val="28"/>
          <w:szCs w:val="28"/>
        </w:rPr>
        <w:t>Петерс</w:t>
      </w:r>
      <w:proofErr w:type="spellEnd"/>
      <w:r>
        <w:rPr>
          <w:color w:val="222222"/>
          <w:sz w:val="28"/>
          <w:szCs w:val="28"/>
        </w:rPr>
        <w:t xml:space="preserve"> Татьяна Георгиевна</w:t>
      </w:r>
    </w:p>
    <w:p w:rsidR="00C032D2" w:rsidRPr="005910E3" w:rsidRDefault="002F638C" w:rsidP="005910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Заместитель директора по АХР – Филатова Оксана Дмитриевна</w:t>
      </w:r>
    </w:p>
    <w:p w:rsidR="00B53FB9" w:rsidRDefault="00B53FB9" w:rsidP="005910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Заместитель директора по У</w:t>
      </w:r>
      <w:r w:rsidR="002F638C">
        <w:rPr>
          <w:color w:val="222222"/>
          <w:sz w:val="28"/>
          <w:szCs w:val="28"/>
        </w:rPr>
        <w:t xml:space="preserve">Р </w:t>
      </w:r>
      <w:r>
        <w:rPr>
          <w:color w:val="222222"/>
          <w:sz w:val="28"/>
          <w:szCs w:val="28"/>
        </w:rPr>
        <w:t>– Стрельникова Лариса Ивановна</w:t>
      </w:r>
    </w:p>
    <w:p w:rsidR="00C032D2" w:rsidRPr="005910E3" w:rsidRDefault="00B53FB9" w:rsidP="005910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Заместиетль</w:t>
      </w:r>
      <w:proofErr w:type="spellEnd"/>
      <w:r>
        <w:rPr>
          <w:color w:val="222222"/>
          <w:sz w:val="28"/>
          <w:szCs w:val="28"/>
        </w:rPr>
        <w:t xml:space="preserve"> директора по ВР - </w:t>
      </w:r>
      <w:r w:rsidR="002F638C">
        <w:rPr>
          <w:color w:val="222222"/>
          <w:sz w:val="28"/>
          <w:szCs w:val="28"/>
        </w:rPr>
        <w:t>Волкодав Тамара Ивановна</w:t>
      </w:r>
    </w:p>
    <w:p w:rsidR="00C032D2" w:rsidRPr="005910E3" w:rsidRDefault="002F638C" w:rsidP="005910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Заведующий библиотекой – Никитина Татьяна Николаевна</w:t>
      </w:r>
    </w:p>
    <w:p w:rsidR="00C032D2" w:rsidRPr="005910E3" w:rsidRDefault="00C032D2" w:rsidP="00B53FB9">
      <w:pPr>
        <w:pStyle w:val="a3"/>
        <w:shd w:val="clear" w:color="auto" w:fill="FFFFFF"/>
        <w:spacing w:before="0" w:beforeAutospacing="0" w:after="0" w:afterAutospacing="0"/>
        <w:ind w:left="90"/>
        <w:jc w:val="both"/>
        <w:rPr>
          <w:color w:val="222222"/>
          <w:sz w:val="28"/>
          <w:szCs w:val="28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B53FB9" w:rsidRDefault="00B53FB9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2F638C" w:rsidRDefault="002F638C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Pr="005910E3" w:rsidRDefault="00B53FB9" w:rsidP="005910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Приложение 2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Антикоррупционным стандартам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Перечень трудовых функций, включаемых в должностную инструкцию лица, ответственного за профилактику коррупционных и иных правонарушений</w:t>
      </w:r>
      <w:r w:rsidR="00B53F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910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 МБОУ СОШ </w:t>
      </w:r>
      <w:r w:rsidR="002F63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с.Тахта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Обеспечивает взаимодействие МБОУ СОШ </w:t>
      </w:r>
      <w:r w:rsidR="00B53F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с.Тахта </w:t>
      </w:r>
      <w:r w:rsidRPr="00B53F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B53FB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далее - организация)</w:t>
      </w: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Разрабатывает и внедряет в практику стандарты и процедуры, направленные на обеспечение добросовестной работы организации.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Осуществляет правовой мониторинг законодательства Российской Федерации, законодательства Хабаровского края в сфере противодействия коррупции с целью актуализации локальных актов организации.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Осуществляет мониторинг эффективности мер по профилактике коррупционных и иных правонарушений.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Осуществляет разработку плана противодействия коррупции (в случае, если такой план разрабатывается в организации) и отчетных документов о реализации антикоррупционной политики организации.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Организует мероприятия, направленные на предотвращение и урегулирование конфликта интересов в организации.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Осуществляет в организации антикоррупционную пропаганду и просвещение.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 Разрабатывает меры по снижению коррупционных рисков в организации.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 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 Осуществляет учет уведомлений о факте обращения в целях склонения 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13. Незамедлительно информирует руководителя организации о ставшей известной информации о случаях совершения коррупционных правонарушений работниками организации, контрагентами организации или иными лицами.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 Сообщает руководителю организации о возможности возникновения либо возникшем у работника организации конфликте интересов.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15. Обеспечивает подготовку документов и материалов для руководителя организации по вопросам привлечения работников организации к ответственности в соответствии с трудовым законодательством Российской Федерации.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026C1" w:rsidRPr="005910E3" w:rsidRDefault="001A15C4" w:rsidP="0059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26C1" w:rsidRPr="005910E3" w:rsidSect="0053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73D3"/>
    <w:multiLevelType w:val="multilevel"/>
    <w:tmpl w:val="5306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F62A2"/>
    <w:multiLevelType w:val="multilevel"/>
    <w:tmpl w:val="3C10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4A7768"/>
    <w:multiLevelType w:val="multilevel"/>
    <w:tmpl w:val="B63458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BFF5154"/>
    <w:multiLevelType w:val="multilevel"/>
    <w:tmpl w:val="9A42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BC4EE3"/>
    <w:multiLevelType w:val="hybridMultilevel"/>
    <w:tmpl w:val="7A3C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C3B27"/>
    <w:multiLevelType w:val="multilevel"/>
    <w:tmpl w:val="1572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032D2"/>
    <w:rsid w:val="00027C86"/>
    <w:rsid w:val="000F446B"/>
    <w:rsid w:val="0010255B"/>
    <w:rsid w:val="0016119E"/>
    <w:rsid w:val="001832F7"/>
    <w:rsid w:val="001A15C4"/>
    <w:rsid w:val="002F638C"/>
    <w:rsid w:val="004455D0"/>
    <w:rsid w:val="00533997"/>
    <w:rsid w:val="005910E3"/>
    <w:rsid w:val="00622AEB"/>
    <w:rsid w:val="0066688D"/>
    <w:rsid w:val="006C3D05"/>
    <w:rsid w:val="009267DC"/>
    <w:rsid w:val="009E1C40"/>
    <w:rsid w:val="00B53FB9"/>
    <w:rsid w:val="00C032D2"/>
    <w:rsid w:val="00C8757E"/>
    <w:rsid w:val="00E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0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2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0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ДОМ</cp:lastModifiedBy>
  <cp:revision>8</cp:revision>
  <dcterms:created xsi:type="dcterms:W3CDTF">2021-07-20T04:10:00Z</dcterms:created>
  <dcterms:modified xsi:type="dcterms:W3CDTF">2021-07-26T10:45:00Z</dcterms:modified>
</cp:coreProperties>
</file>