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285" w:rsidRPr="00D16285" w:rsidRDefault="00D16285" w:rsidP="00D16285">
      <w:pPr>
        <w:shd w:val="clear" w:color="auto" w:fill="F2F2F2"/>
        <w:spacing w:before="100" w:beforeAutospacing="1" w:after="100" w:afterAutospacing="1" w:line="600" w:lineRule="atLeast"/>
        <w:outlineLvl w:val="2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D16285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t>Минск с первых дней Великой Отечественной войны оказался в самом центре сражений. Передовые части гитлеровской армии подошли к городу 26 июня 1941 года.</w:t>
      </w:r>
    </w:p>
    <w:p w:rsidR="00D16285" w:rsidRPr="00D16285" w:rsidRDefault="00D16285" w:rsidP="00D16285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встретила только одна 64</w:t>
      </w:r>
      <w:r w:rsidRPr="00D16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я стрелковая дивизия, которая за три дня ожесточённых боёв уничтожила около 300 авто- и бронемашин противника, а также много танковой техники. 27 июня гитлеровцев удалось отбросить на десять километров от Минска. Тем не менее после упорных и тяжёлых боёв 28 июня советские войска были вынуждены отступить и оставить город.</w:t>
      </w:r>
    </w:p>
    <w:p w:rsidR="00D16285" w:rsidRPr="00D16285" w:rsidRDefault="00D16285" w:rsidP="00D16285">
      <w:pPr>
        <w:shd w:val="clear" w:color="auto" w:fill="F2F2F2"/>
        <w:spacing w:after="0" w:line="24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875332" cy="4452197"/>
            <wp:effectExtent l="19050" t="0" r="0" b="0"/>
            <wp:docPr id="2" name="Рисунок 2" descr="https://www.may9.ru/upload/i/images/hero/Minsk/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y9.ru/upload/i/images/hero/Minsk/1_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899" cy="445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285" w:rsidRPr="00D16285" w:rsidRDefault="00D16285" w:rsidP="00D16285">
      <w:pPr>
        <w:shd w:val="clear" w:color="auto" w:fill="F2F2F2"/>
        <w:spacing w:after="150" w:line="24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2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Солдаты стреляют из пулемёта.</w:t>
      </w:r>
    </w:p>
    <w:p w:rsidR="00D16285" w:rsidRPr="00D16285" w:rsidRDefault="00D16285" w:rsidP="00D16285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Фашисты установили в Минске жёсткий оккупационный режим. За период оккупации было уничтожено огромное количество как военнопленных, так и мирных жителей. Но мужественные минчане не покорились врагу, в городе начали создаваться подпольные группы и диверсионные</w:t>
      </w:r>
      <w:r w:rsidRPr="00D16285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</w:t>
      </w:r>
      <w:r w:rsidRPr="00D16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отряды, в которых состояли даже антифашисты зарубежных стран. На счету героев</w:t>
      </w:r>
      <w:r w:rsidRPr="00D16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подпольщиков свыше 1,5 тыс. диверсий,  в результате которых в Минске было взорвано несколько объектов военного и административного </w:t>
      </w:r>
      <w:r w:rsidRPr="00D16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значения, а также неоднократно выводился из строя городской железнодорожный узел. Особо отличились во время оккупационного периода Минска партизанка Н. Троян и подпольщики М. Осипова и Е. Мазаник — они уничтожили в городе главу немецко</w:t>
      </w:r>
      <w:r w:rsidRPr="00D16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фашистской администрации,    комиссара Белоруссии В. Кубе.</w:t>
      </w:r>
    </w:p>
    <w:p w:rsidR="00D16285" w:rsidRPr="00D16285" w:rsidRDefault="00B34246" w:rsidP="00D16285">
      <w:pPr>
        <w:spacing w:before="960" w:after="9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4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D16285" w:rsidRPr="00D16285" w:rsidRDefault="00D16285" w:rsidP="00D16285">
      <w:pPr>
        <w:shd w:val="clear" w:color="auto" w:fill="F2F2F2"/>
        <w:spacing w:before="100" w:beforeAutospacing="1" w:after="100" w:afterAutospacing="1" w:line="720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72"/>
          <w:szCs w:val="72"/>
          <w:lang w:eastAsia="ru-RU"/>
        </w:rPr>
      </w:pPr>
      <w:r w:rsidRPr="00D16285">
        <w:rPr>
          <w:rFonts w:ascii="Arial" w:eastAsia="Times New Roman" w:hAnsi="Arial" w:cs="Arial"/>
          <w:b/>
          <w:bCs/>
          <w:caps/>
          <w:color w:val="000000"/>
          <w:sz w:val="72"/>
          <w:szCs w:val="72"/>
          <w:lang w:eastAsia="ru-RU"/>
        </w:rPr>
        <w:t>3 ВОЛНЫ</w:t>
      </w:r>
    </w:p>
    <w:p w:rsidR="00D16285" w:rsidRPr="00D16285" w:rsidRDefault="00D16285" w:rsidP="00D16285">
      <w:pPr>
        <w:shd w:val="clear" w:color="auto" w:fill="F2F2F2"/>
        <w:spacing w:after="225" w:line="360" w:lineRule="atLeast"/>
        <w:outlineLvl w:val="5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D16285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бомбардировщиков по 47 самолётов в каждой 24 июня 1941 года атаковали город</w:t>
      </w:r>
    </w:p>
    <w:p w:rsidR="00D16285" w:rsidRPr="00D16285" w:rsidRDefault="00D16285" w:rsidP="00D16285">
      <w:pPr>
        <w:shd w:val="clear" w:color="auto" w:fill="F2F2F2"/>
        <w:spacing w:before="100" w:beforeAutospacing="1" w:after="100" w:afterAutospacing="1" w:line="720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72"/>
          <w:szCs w:val="72"/>
          <w:lang w:eastAsia="ru-RU"/>
        </w:rPr>
      </w:pPr>
      <w:r w:rsidRPr="00D16285">
        <w:rPr>
          <w:rFonts w:ascii="Arial" w:eastAsia="Times New Roman" w:hAnsi="Arial" w:cs="Arial"/>
          <w:b/>
          <w:bCs/>
          <w:caps/>
          <w:color w:val="000000"/>
          <w:sz w:val="72"/>
          <w:szCs w:val="72"/>
          <w:lang w:eastAsia="ru-RU"/>
        </w:rPr>
        <w:t>20—30 МИНУТ</w:t>
      </w:r>
    </w:p>
    <w:p w:rsidR="00D16285" w:rsidRPr="00D16285" w:rsidRDefault="00D16285" w:rsidP="00D16285">
      <w:pPr>
        <w:shd w:val="clear" w:color="auto" w:fill="F2F2F2"/>
        <w:spacing w:after="225" w:line="360" w:lineRule="atLeast"/>
        <w:outlineLvl w:val="5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D16285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было между бомбовыми атаками</w:t>
      </w:r>
    </w:p>
    <w:p w:rsidR="00D16285" w:rsidRPr="00D16285" w:rsidRDefault="00B34246" w:rsidP="00D16285">
      <w:pPr>
        <w:spacing w:before="960" w:after="9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4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black" stroked="f"/>
        </w:pict>
      </w:r>
    </w:p>
    <w:p w:rsidR="00D16285" w:rsidRPr="00D16285" w:rsidRDefault="00D16285" w:rsidP="00D16285">
      <w:pPr>
        <w:shd w:val="clear" w:color="auto" w:fill="F2F2F2"/>
        <w:spacing w:after="960" w:line="24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844540" cy="3954805"/>
            <wp:effectExtent l="19050" t="0" r="3810" b="0"/>
            <wp:docPr id="5" name="Рисунок 5" descr="https://www.may9.ru/upload/i/images/hero/Minsk/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y9.ru/upload/i/images/hero/Minsk/1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962" cy="3957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285" w:rsidRPr="00D16285" w:rsidRDefault="00D16285" w:rsidP="00D16285">
      <w:pPr>
        <w:shd w:val="clear" w:color="auto" w:fill="F2F2F2"/>
        <w:spacing w:before="960" w:after="960" w:line="24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2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Жители Минска встречают воинов 2</w:t>
      </w:r>
      <w:r w:rsidRPr="00D162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noBreakHyphen/>
        <w:t>го Белорусского фронта. 1944 год. Великая Отечественная война 1941—1945 годов.</w:t>
      </w:r>
    </w:p>
    <w:p w:rsidR="00D16285" w:rsidRDefault="00D16285" w:rsidP="00D16285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проявленное мужество и героизм 600 участников минского подполья были награждены орденами и медалями, 8 человек получили звание Героя Советского Союза. 26 июня 1974 года Минску было присвоено звание города</w:t>
      </w:r>
      <w:r w:rsidRPr="00D16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героя. В 1985 году, в честь 40</w:t>
      </w:r>
      <w:r w:rsidRPr="00D16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летия Победы в Минске, на проспекте Победителей установлен 45</w:t>
      </w:r>
      <w:r w:rsidRPr="00D16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метровый бетонный обелиск «Город</w:t>
      </w:r>
      <w:r w:rsidRPr="00D16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герой». У его подножия расположен бронзовый монумент «Родина</w:t>
      </w:r>
      <w:r w:rsidRPr="00D16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мать» в виде женщины, высоко поднявшей над головой фанфары Победы.</w:t>
      </w:r>
    </w:p>
    <w:p w:rsidR="00D16285" w:rsidRDefault="00D16285" w:rsidP="00D16285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285" w:rsidRDefault="00D16285" w:rsidP="00D16285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285" w:rsidRDefault="00D16285" w:rsidP="00D16285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285" w:rsidRPr="00D16285" w:rsidRDefault="00D16285" w:rsidP="00D16285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285" w:rsidRPr="00D16285" w:rsidRDefault="00D16285" w:rsidP="00D16285">
      <w:pPr>
        <w:shd w:val="clear" w:color="auto" w:fill="E4E8EA"/>
        <w:spacing w:after="0" w:line="480" w:lineRule="atLeast"/>
        <w:rPr>
          <w:rFonts w:ascii="Arial" w:eastAsia="Times New Roman" w:hAnsi="Arial" w:cs="Arial"/>
          <w:b/>
          <w:bCs/>
          <w:caps/>
          <w:color w:val="DC4128"/>
          <w:sz w:val="36"/>
          <w:szCs w:val="36"/>
          <w:lang w:eastAsia="ru-RU"/>
        </w:rPr>
      </w:pPr>
      <w:r w:rsidRPr="00D16285">
        <w:rPr>
          <w:rFonts w:ascii="Arial" w:eastAsia="Times New Roman" w:hAnsi="Arial" w:cs="Arial"/>
          <w:b/>
          <w:bCs/>
          <w:caps/>
          <w:color w:val="DC4128"/>
          <w:sz w:val="36"/>
          <w:szCs w:val="36"/>
          <w:lang w:eastAsia="ru-RU"/>
        </w:rPr>
        <w:lastRenderedPageBreak/>
        <w:t>СКУЛЬПТУРА «РОДИНА-МАТЬ» ДОПОЛНЯЕТ АРХИТЕКТУРНО-СКУЛЬПТУРНЫЙ АНСАМБЛЬ БЕЛОРУССКОГО ГОСУДАРСТВЕННОГО МУЗЕЯ ИСТОРИИ ВЕЛИКОЙ ОТЕЧЕСТВЕННОЙ ВОЙНЫ</w:t>
      </w:r>
    </w:p>
    <w:p w:rsidR="00D16285" w:rsidRPr="00D16285" w:rsidRDefault="00D16285" w:rsidP="00D16285">
      <w:pPr>
        <w:shd w:val="clear" w:color="auto" w:fill="E4E8EA"/>
        <w:spacing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3"/>
          <w:szCs w:val="33"/>
          <w:lang w:eastAsia="ru-RU"/>
        </w:rPr>
        <w:drawing>
          <wp:inline distT="0" distB="0" distL="0" distR="0">
            <wp:extent cx="2905125" cy="4048125"/>
            <wp:effectExtent l="19050" t="0" r="0" b="0"/>
            <wp:docPr id="6" name="Рисунок 6" descr="https://www.may9.ru/upload/i/images/hero/Minsk/min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y9.ru/upload/i/images/hero/Minsk/minsk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285" w:rsidRPr="00D16285" w:rsidRDefault="00D16285" w:rsidP="00D16285">
      <w:pPr>
        <w:shd w:val="clear" w:color="auto" w:fill="F2F2F2"/>
        <w:spacing w:after="0" w:line="24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76950" cy="6076950"/>
            <wp:effectExtent l="19050" t="0" r="0" b="0"/>
            <wp:docPr id="7" name="Рисунок 7" descr="https://www.may9.ru/upload/i/images/hero/Minsk/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y9.ru/upload/i/images/hero/Minsk/1_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607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285" w:rsidRDefault="00D16285" w:rsidP="00D16285">
      <w:pPr>
        <w:shd w:val="clear" w:color="auto" w:fill="F2F2F2"/>
        <w:spacing w:after="150" w:line="24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2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Мемориальный комплекс «Курган Славы» — памятник Великой Отечественной войны. Четыре стилизованных штыка символизируют 1</w:t>
      </w:r>
      <w:r w:rsidRPr="00D162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noBreakHyphen/>
        <w:t>й, 2</w:t>
      </w:r>
      <w:r w:rsidRPr="00D162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noBreakHyphen/>
        <w:t>й, 3</w:t>
      </w:r>
      <w:r w:rsidRPr="00D162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noBreakHyphen/>
        <w:t>й Белорусские и 1</w:t>
      </w:r>
      <w:r w:rsidRPr="00D162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noBreakHyphen/>
        <w:t>й Прибалтийский фронты, освобождавшие Белоруссию. Смолевичский район.</w:t>
      </w:r>
    </w:p>
    <w:p w:rsidR="00956E58" w:rsidRPr="00D16285" w:rsidRDefault="00956E58" w:rsidP="00D16285">
      <w:pPr>
        <w:shd w:val="clear" w:color="auto" w:fill="F2F2F2"/>
        <w:spacing w:after="150" w:line="24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6285" w:rsidRDefault="00D16285" w:rsidP="00D16285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подъезде к Минску расположен один из самых красивых и величественных памятников героям Великой Отечественной войны — «Курган Славы». В 1944 году восточнее Минска в результате операции «Багратион» было взято в окружение и пленено более 100 тыс. немецких солдат и офицеров. В 1969 году на этом месте был насыпан огромный курган, на вершине которого установили обелиск. Общая высота памятника — 70 м.</w:t>
      </w:r>
    </w:p>
    <w:p w:rsidR="00956E58" w:rsidRPr="00956E58" w:rsidRDefault="00956E58" w:rsidP="00D16285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228744"/>
            <wp:effectExtent l="19050" t="0" r="3175" b="0"/>
            <wp:docPr id="3" name="Рисунок 3" descr="https://www.may9.ru/upload/RIAN_893259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y9.ru/upload/RIAN_893259.HR.r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28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285" w:rsidRPr="00D16285" w:rsidRDefault="00D16285" w:rsidP="00D16285">
      <w:pPr>
        <w:shd w:val="clear" w:color="auto" w:fill="F2F2F2"/>
        <w:spacing w:after="0" w:line="24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6285" w:rsidRDefault="00D16285" w:rsidP="00D16285">
      <w:pPr>
        <w:shd w:val="clear" w:color="auto" w:fill="F2F2F2"/>
        <w:spacing w:after="150" w:line="24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62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Монумент на площади Победы в память героев, освободивших Минск от Фашистов в годы Великой Отечественной войны 1941-1945 годов.</w:t>
      </w:r>
    </w:p>
    <w:p w:rsidR="00956E58" w:rsidRPr="00D16285" w:rsidRDefault="00956E58" w:rsidP="00D16285">
      <w:pPr>
        <w:shd w:val="clear" w:color="auto" w:fill="F2F2F2"/>
        <w:spacing w:after="150" w:line="24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6285" w:rsidRPr="00956E58" w:rsidRDefault="00D16285" w:rsidP="00D16285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одним памятным местом в Минске является площадь Победы в центре города (проспект Независимости). В 1954 году здесь был установлен монумент из серого гранита в честь погибших партизан и воинов Красной Армии. На его вершине находится трёхметровый орден Победы из многоцветной смальты и бронзы. Общая высота монумента — 40 м. В июле 1961 года перед памятником был зажжён Вечный огонь.</w:t>
      </w:r>
    </w:p>
    <w:p w:rsidR="004561F9" w:rsidRDefault="004561F9"/>
    <w:sectPr w:rsidR="004561F9" w:rsidSect="004561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781" w:rsidRDefault="00486781" w:rsidP="00D16285">
      <w:pPr>
        <w:spacing w:after="0" w:line="240" w:lineRule="auto"/>
      </w:pPr>
      <w:r>
        <w:separator/>
      </w:r>
    </w:p>
  </w:endnote>
  <w:endnote w:type="continuationSeparator" w:id="1">
    <w:p w:rsidR="00486781" w:rsidRDefault="00486781" w:rsidP="00D16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285" w:rsidRDefault="00D1628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285" w:rsidRDefault="00D1628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285" w:rsidRDefault="00D1628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781" w:rsidRDefault="00486781" w:rsidP="00D16285">
      <w:pPr>
        <w:spacing w:after="0" w:line="240" w:lineRule="auto"/>
      </w:pPr>
      <w:r>
        <w:separator/>
      </w:r>
    </w:p>
  </w:footnote>
  <w:footnote w:type="continuationSeparator" w:id="1">
    <w:p w:rsidR="00486781" w:rsidRDefault="00486781" w:rsidP="00D16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285" w:rsidRDefault="00D1628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285" w:rsidRDefault="00D16285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285" w:rsidRDefault="00D1628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6285"/>
    <w:rsid w:val="004561F9"/>
    <w:rsid w:val="00486781"/>
    <w:rsid w:val="004F20ED"/>
    <w:rsid w:val="0060557A"/>
    <w:rsid w:val="00956E58"/>
    <w:rsid w:val="00B34246"/>
    <w:rsid w:val="00D16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1F9"/>
  </w:style>
  <w:style w:type="paragraph" w:styleId="2">
    <w:name w:val="heading 2"/>
    <w:basedOn w:val="a"/>
    <w:link w:val="20"/>
    <w:uiPriority w:val="9"/>
    <w:qFormat/>
    <w:rsid w:val="00D162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62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D1628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62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62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1628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D16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62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6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28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16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16285"/>
  </w:style>
  <w:style w:type="paragraph" w:styleId="a9">
    <w:name w:val="footer"/>
    <w:basedOn w:val="a"/>
    <w:link w:val="aa"/>
    <w:uiPriority w:val="99"/>
    <w:semiHidden/>
    <w:unhideWhenUsed/>
    <w:rsid w:val="00D16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162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9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6535">
              <w:marLeft w:val="0"/>
              <w:marRight w:val="0"/>
              <w:marTop w:val="96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639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42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4412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85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55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293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3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9725">
              <w:marLeft w:val="0"/>
              <w:marRight w:val="0"/>
              <w:marTop w:val="96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3789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16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143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5080037">
          <w:marLeft w:val="0"/>
          <w:marRight w:val="0"/>
          <w:marTop w:val="75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943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5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3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5812">
              <w:marLeft w:val="0"/>
              <w:marRight w:val="0"/>
              <w:marTop w:val="96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53272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73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08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48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92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5432">
              <w:marLeft w:val="0"/>
              <w:marRight w:val="0"/>
              <w:marTop w:val="96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6262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03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28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87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491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Петерс Татьяна</cp:lastModifiedBy>
  <cp:revision>2</cp:revision>
  <dcterms:created xsi:type="dcterms:W3CDTF">2020-04-21T11:07:00Z</dcterms:created>
  <dcterms:modified xsi:type="dcterms:W3CDTF">2020-04-21T11:07:00Z</dcterms:modified>
</cp:coreProperties>
</file>