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05" w:rsidRDefault="00C94D05" w:rsidP="00241E10">
      <w:pPr>
        <w:pStyle w:val="a3"/>
        <w:shd w:val="clear" w:color="auto" w:fill="FFFFFF"/>
        <w:spacing w:before="0" w:beforeAutospacing="0" w:after="300" w:afterAutospacing="0" w:line="360" w:lineRule="atLeast"/>
        <w:jc w:val="center"/>
        <w:rPr>
          <w:rFonts w:ascii="Arial" w:hAnsi="Arial" w:cs="Arial"/>
          <w:b/>
          <w:bCs/>
          <w:color w:val="201E18"/>
        </w:rPr>
      </w:pPr>
      <w:r>
        <w:rPr>
          <w:rFonts w:ascii="Arial" w:hAnsi="Arial" w:cs="Arial"/>
          <w:b/>
          <w:bCs/>
          <w:color w:val="201E18"/>
        </w:rPr>
        <w:t>13-19 марта -  Неделя по борьбе с заражением и распространение хронического вирусного гепатита</w:t>
      </w:r>
      <w:proofErr w:type="gramStart"/>
      <w:r>
        <w:rPr>
          <w:rFonts w:ascii="Arial" w:hAnsi="Arial" w:cs="Arial"/>
          <w:b/>
          <w:bCs/>
          <w:color w:val="201E18"/>
        </w:rPr>
        <w:t xml:space="preserve"> С</w:t>
      </w:r>
      <w:proofErr w:type="gramEnd"/>
    </w:p>
    <w:p w:rsidR="00C94D05" w:rsidRDefault="00C94D05" w:rsidP="00C94D0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b/>
          <w:bCs/>
          <w:color w:val="201E18"/>
        </w:rPr>
        <w:t>Гепатит</w:t>
      </w:r>
      <w:r>
        <w:rPr>
          <w:rFonts w:ascii="Arial" w:hAnsi="Arial" w:cs="Arial"/>
          <w:color w:val="201E18"/>
        </w:rPr>
        <w:t> – воспаление печени, которое могут вызвать употребление алкоголя, прием некоторых лекарственных препаратов или инфицирование некоторыми вирусами. Гепатит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– это заболевание, 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</w:r>
    </w:p>
    <w:p w:rsidR="00C94D05" w:rsidRDefault="00C94D05" w:rsidP="00C94D0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Если после инфицирования вирусом гепатита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Хронический гепатит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возникает достаточно часто, в среднем у 3 из 4 человек. У каждого четвертого заболевание проходит самостоятельно и зачастую человек узнает об этом случайно спустя много лет.</w:t>
      </w:r>
    </w:p>
    <w:p w:rsidR="00C94D05" w:rsidRDefault="00C94D05" w:rsidP="00C94D0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Вирус гепатита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Наиболее высокий риск инфицирования вирусом гепатита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у людей, употребляющих инъекционные наркотики. Инфицирование также возможно 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инструменты. В домашних условиях заразиться можно при использовании общих бритв (с лезвиями), маникюрных (педикюрных) принадлежностей с другими членами семьи. Вирус гепатита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передается половым путем и от инфицированной матери к ребенку во время беременности или родов.</w:t>
      </w:r>
    </w:p>
    <w:p w:rsidR="00C94D05" w:rsidRDefault="00C94D05" w:rsidP="00C94D0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b/>
          <w:bCs/>
          <w:color w:val="201E18"/>
        </w:rPr>
        <w:t>Для профилактики заражения</w:t>
      </w:r>
      <w:r>
        <w:rPr>
          <w:rFonts w:ascii="Arial" w:hAnsi="Arial" w:cs="Arial"/>
          <w:color w:val="201E18"/>
        </w:rPr>
        <w:t> необходимо отказаться от нанесения татуировок, пирсинга и необоснованных косметологических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простерилизованные инструменты. 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Для профилактики полового пути передачи использовать барьерные средства защиты (презервативы). Перед планированием беременности женщинам рекомендуется пройти обследование на вирус гепатита С.</w:t>
      </w:r>
    </w:p>
    <w:p w:rsidR="00C94D05" w:rsidRDefault="00C94D05" w:rsidP="00C94D0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lastRenderedPageBreak/>
        <w:t>Гепатит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 xml:space="preserve"> уже многие годы является излечимым заболеванием.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Важно помнить, что лечение гепатита </w:t>
      </w:r>
      <w:proofErr w:type="gramStart"/>
      <w:r>
        <w:rPr>
          <w:rFonts w:ascii="Arial" w:hAnsi="Arial" w:cs="Arial"/>
          <w:color w:val="201E18"/>
        </w:rPr>
        <w:t>С имеет</w:t>
      </w:r>
      <w:proofErr w:type="gramEnd"/>
      <w:r>
        <w:rPr>
          <w:rFonts w:ascii="Arial" w:hAnsi="Arial" w:cs="Arial"/>
          <w:color w:val="201E18"/>
        </w:rPr>
        <w:t xml:space="preserve"> много особенностей, поэтому </w:t>
      </w:r>
      <w:bookmarkStart w:id="0" w:name="_GoBack"/>
      <w:r>
        <w:rPr>
          <w:rFonts w:ascii="Arial" w:hAnsi="Arial" w:cs="Arial"/>
          <w:color w:val="201E18"/>
        </w:rPr>
        <w:t xml:space="preserve">назначать препараты должен только врач. Человек, который успешно вылечился </w:t>
      </w:r>
      <w:bookmarkEnd w:id="0"/>
      <w:r>
        <w:rPr>
          <w:rFonts w:ascii="Arial" w:hAnsi="Arial" w:cs="Arial"/>
          <w:color w:val="201E18"/>
        </w:rPr>
        <w:t>от гепатита</w:t>
      </w:r>
      <w:proofErr w:type="gramStart"/>
      <w:r>
        <w:rPr>
          <w:rFonts w:ascii="Arial" w:hAnsi="Arial" w:cs="Arial"/>
          <w:color w:val="201E18"/>
        </w:rPr>
        <w:t xml:space="preserve"> С</w:t>
      </w:r>
      <w:proofErr w:type="gramEnd"/>
      <w:r>
        <w:rPr>
          <w:rFonts w:ascii="Arial" w:hAnsi="Arial" w:cs="Arial"/>
          <w:color w:val="201E18"/>
        </w:rPr>
        <w:t>, не может заразить других людей.</w:t>
      </w:r>
    </w:p>
    <w:p w:rsidR="00670A04" w:rsidRDefault="00670A04"/>
    <w:sectPr w:rsidR="0067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05"/>
    <w:rsid w:val="00241E10"/>
    <w:rsid w:val="00670A04"/>
    <w:rsid w:val="00C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3</cp:revision>
  <dcterms:created xsi:type="dcterms:W3CDTF">2023-03-10T05:12:00Z</dcterms:created>
  <dcterms:modified xsi:type="dcterms:W3CDTF">2023-03-10T05:23:00Z</dcterms:modified>
</cp:coreProperties>
</file>