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A2" w:rsidRDefault="001032A2" w:rsidP="0010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32A2">
        <w:rPr>
          <w:rFonts w:ascii="Times New Roman" w:hAnsi="Times New Roman" w:cs="Times New Roman"/>
          <w:b/>
          <w:sz w:val="28"/>
          <w:szCs w:val="28"/>
        </w:rPr>
        <w:t>20-26 марта – Неделя профилактики инфекционных заболеваний</w:t>
      </w:r>
    </w:p>
    <w:bookmarkEnd w:id="0"/>
    <w:p w:rsidR="001032A2" w:rsidRPr="001032A2" w:rsidRDefault="001032A2" w:rsidP="001032A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Инфекционные заболевания возникают при наличии болезнетворных микроорганизмов и передаются от зараженного человека к </w:t>
      </w:r>
      <w:proofErr w:type="gramStart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здоровому</w:t>
      </w:r>
      <w:proofErr w:type="gramEnd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.</w:t>
      </w:r>
    </w:p>
    <w:p w:rsidR="001032A2" w:rsidRPr="001032A2" w:rsidRDefault="001032A2" w:rsidP="001032A2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Основные пути передачи инфекции и воздействие на них:</w:t>
      </w:r>
    </w:p>
    <w:p w:rsidR="001032A2" w:rsidRPr="001032A2" w:rsidRDefault="001032A2" w:rsidP="001032A2">
      <w:pPr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proofErr w:type="gramStart"/>
      <w:r w:rsidRPr="001032A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Воздушно-капельный </w:t>
      </w: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путь передачи (грипп, простудные заболевания, ветряная оспа, коклюш, туберкулез, дифтерия, корь, краснуха и др.) – для профилактики используются маски, проветривание, недопущение скопления большого количества людей в помещении;</w:t>
      </w:r>
      <w:proofErr w:type="gramEnd"/>
    </w:p>
    <w:p w:rsidR="001032A2" w:rsidRPr="001032A2" w:rsidRDefault="001032A2" w:rsidP="001032A2">
      <w:pPr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Алиментарный (пищевой)</w:t>
      </w: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путь передачи (все кишечные инфекции, сальмонеллез, дизентерия, вирусный гепатит А) – важную роль играет личная гигиена, мытье рук, продуктов питания, отсутствие мух в помещениях;</w:t>
      </w:r>
    </w:p>
    <w:p w:rsidR="001032A2" w:rsidRPr="001032A2" w:rsidRDefault="001032A2" w:rsidP="001032A2">
      <w:pPr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Половой</w:t>
      </w: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путь передачи (вирусный гепатит</w:t>
      </w:r>
      <w:proofErr w:type="gramStart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</w:t>
      </w:r>
      <w:proofErr w:type="gramEnd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и С, ВИЧ-инфекция и т.д.) – важным аспектом профилактики таких инфекций является использование барьерных средств защиты;</w:t>
      </w:r>
    </w:p>
    <w:p w:rsidR="001032A2" w:rsidRPr="001032A2" w:rsidRDefault="001032A2" w:rsidP="001032A2">
      <w:pPr>
        <w:numPr>
          <w:ilvl w:val="0"/>
          <w:numId w:val="1"/>
        </w:num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b/>
          <w:bCs/>
          <w:color w:val="201E18"/>
          <w:sz w:val="24"/>
          <w:szCs w:val="24"/>
          <w:lang w:eastAsia="ru-RU"/>
        </w:rPr>
        <w:t>Кровяной</w:t>
      </w: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 путь передачи (наиболее часто – вирусный гепатит</w:t>
      </w:r>
      <w:proofErr w:type="gramStart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 xml:space="preserve"> В</w:t>
      </w:r>
      <w:proofErr w:type="gramEnd"/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</w:t>
      </w:r>
    </w:p>
    <w:p w:rsidR="001032A2" w:rsidRPr="001032A2" w:rsidRDefault="001032A2" w:rsidP="001032A2">
      <w:pPr>
        <w:shd w:val="clear" w:color="auto" w:fill="FFFFFF"/>
        <w:spacing w:after="300" w:line="360" w:lineRule="atLeast"/>
        <w:jc w:val="both"/>
        <w:rPr>
          <w:rFonts w:ascii="Arial" w:eastAsia="Times New Roman" w:hAnsi="Arial" w:cs="Arial"/>
          <w:color w:val="201E18"/>
          <w:sz w:val="24"/>
          <w:szCs w:val="24"/>
          <w:lang w:eastAsia="ru-RU"/>
        </w:rPr>
      </w:pPr>
      <w:r w:rsidRPr="001032A2">
        <w:rPr>
          <w:rFonts w:ascii="Arial" w:eastAsia="Times New Roman" w:hAnsi="Arial" w:cs="Arial"/>
          <w:color w:val="201E18"/>
          <w:sz w:val="24"/>
          <w:szCs w:val="24"/>
          <w:lang w:eastAsia="ru-RU"/>
        </w:rPr>
        <w:t>Профилактика инфекционных заболеваний включает индивидуальную (вакцинация, соблюдение правил гигиены, закаливание, ведение здорового образа жизни) и общественную профилактику (создание здоровых и безопасных условий труда и быта на производстве, на рабочем месте). </w:t>
      </w:r>
    </w:p>
    <w:p w:rsidR="001032A2" w:rsidRPr="001032A2" w:rsidRDefault="001032A2" w:rsidP="00103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32A2" w:rsidRPr="0010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752"/>
    <w:multiLevelType w:val="multilevel"/>
    <w:tmpl w:val="3B2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A2"/>
    <w:rsid w:val="001032A2"/>
    <w:rsid w:val="0067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русский</dc:creator>
  <cp:lastModifiedBy>Тахта школа русский</cp:lastModifiedBy>
  <cp:revision>1</cp:revision>
  <dcterms:created xsi:type="dcterms:W3CDTF">2023-03-10T05:26:00Z</dcterms:created>
  <dcterms:modified xsi:type="dcterms:W3CDTF">2023-03-10T05:28:00Z</dcterms:modified>
</cp:coreProperties>
</file>